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39" w:rsidRDefault="00B91AD1" w:rsidP="00D14CD5">
      <w:pPr>
        <w:pStyle w:val="ae"/>
        <w:spacing w:before="0" w:after="0"/>
        <w:ind w:left="10065" w:right="-314" w:firstLine="142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Додаток </w:t>
      </w:r>
      <w:r w:rsidR="00817984">
        <w:rPr>
          <w:rFonts w:ascii="Times New Roman" w:hAnsi="Times New Roman"/>
          <w:b w:val="0"/>
          <w:sz w:val="28"/>
          <w:szCs w:val="28"/>
        </w:rPr>
        <w:t>2</w:t>
      </w:r>
    </w:p>
    <w:p w:rsidR="00D14CD5" w:rsidRDefault="00D14CD5" w:rsidP="00C45613">
      <w:pPr>
        <w:spacing w:before="0"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D2" w:rsidRDefault="00086439" w:rsidP="00C45613">
      <w:pPr>
        <w:spacing w:before="0"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ПОКАЗНИКИ</w:t>
      </w:r>
    </w:p>
    <w:p w:rsidR="00507ED2" w:rsidRDefault="00507ED2" w:rsidP="00C45613">
      <w:pPr>
        <w:spacing w:before="0"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ED2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результативності </w:t>
      </w:r>
      <w:r w:rsidR="00C4561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цілей </w:t>
      </w:r>
      <w:r w:rsidR="00B72942">
        <w:rPr>
          <w:rFonts w:ascii="Times New Roman" w:eastAsia="Times New Roman" w:hAnsi="Times New Roman" w:cs="Times New Roman"/>
          <w:sz w:val="28"/>
          <w:szCs w:val="28"/>
        </w:rPr>
        <w:t>обласного</w:t>
      </w:r>
      <w:r w:rsidR="00C75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B72942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заходів</w:t>
      </w:r>
      <w:r w:rsidR="00C4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2023-2024 роки з реалізації Національної стратегії із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 в Україні на період до 2030 року</w:t>
      </w:r>
    </w:p>
    <w:p w:rsidR="00507ED2" w:rsidRDefault="00507ED2" w:rsidP="006149F8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0"/>
        <w:tblW w:w="15735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960"/>
        <w:gridCol w:w="875"/>
        <w:gridCol w:w="843"/>
        <w:gridCol w:w="499"/>
        <w:gridCol w:w="784"/>
        <w:gridCol w:w="709"/>
        <w:gridCol w:w="677"/>
        <w:gridCol w:w="499"/>
        <w:gridCol w:w="499"/>
        <w:gridCol w:w="499"/>
        <w:gridCol w:w="873"/>
        <w:gridCol w:w="76"/>
        <w:gridCol w:w="66"/>
        <w:gridCol w:w="1559"/>
        <w:gridCol w:w="1393"/>
        <w:gridCol w:w="993"/>
        <w:gridCol w:w="1371"/>
      </w:tblGrid>
      <w:tr w:rsidR="006F3A26" w:rsidRPr="006F3A26" w:rsidTr="00E73A51">
        <w:trPr>
          <w:trHeight w:val="510"/>
          <w:tblHeader/>
        </w:trPr>
        <w:tc>
          <w:tcPr>
            <w:tcW w:w="1560" w:type="dxa"/>
            <w:vMerge w:val="restart"/>
            <w:shd w:val="clear" w:color="auto" w:fill="ECECEC"/>
          </w:tcPr>
          <w:p w:rsidR="003B3697" w:rsidRPr="006F3A26" w:rsidRDefault="003B369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F3A26">
              <w:rPr>
                <w:rFonts w:ascii="Times New Roman" w:hAnsi="Times New Roman" w:cs="Times New Roman"/>
                <w:b/>
                <w:sz w:val="15"/>
                <w:szCs w:val="15"/>
              </w:rPr>
              <w:t>Мета/цілі</w:t>
            </w:r>
          </w:p>
        </w:tc>
        <w:tc>
          <w:tcPr>
            <w:tcW w:w="1960" w:type="dxa"/>
            <w:vMerge w:val="restart"/>
            <w:shd w:val="clear" w:color="auto" w:fill="ECECEC"/>
          </w:tcPr>
          <w:p w:rsidR="003B3697" w:rsidRPr="006F3A26" w:rsidRDefault="003B369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F3A26">
              <w:rPr>
                <w:rFonts w:ascii="Times New Roman" w:hAnsi="Times New Roman" w:cs="Times New Roman"/>
                <w:b/>
                <w:sz w:val="15"/>
                <w:szCs w:val="15"/>
              </w:rPr>
              <w:t>Показник</w:t>
            </w:r>
          </w:p>
        </w:tc>
        <w:tc>
          <w:tcPr>
            <w:tcW w:w="875" w:type="dxa"/>
            <w:vMerge w:val="restart"/>
            <w:shd w:val="clear" w:color="auto" w:fill="ECECEC"/>
          </w:tcPr>
          <w:p w:rsidR="003B3697" w:rsidRPr="006F3A26" w:rsidRDefault="003B369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F3A26">
              <w:rPr>
                <w:rFonts w:ascii="Times New Roman" w:hAnsi="Times New Roman" w:cs="Times New Roman"/>
                <w:b/>
                <w:sz w:val="15"/>
                <w:szCs w:val="15"/>
              </w:rPr>
              <w:t>Одиниця вимірювання</w:t>
            </w:r>
          </w:p>
        </w:tc>
        <w:tc>
          <w:tcPr>
            <w:tcW w:w="843" w:type="dxa"/>
            <w:shd w:val="clear" w:color="auto" w:fill="E7E6E6"/>
          </w:tcPr>
          <w:p w:rsidR="003B3697" w:rsidRPr="006F3A26" w:rsidRDefault="003B369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F3A26">
              <w:rPr>
                <w:rFonts w:ascii="Times New Roman" w:hAnsi="Times New Roman" w:cs="Times New Roman"/>
                <w:b/>
                <w:sz w:val="15"/>
                <w:szCs w:val="15"/>
              </w:rPr>
              <w:t>Базове значення</w:t>
            </w:r>
          </w:p>
        </w:tc>
        <w:tc>
          <w:tcPr>
            <w:tcW w:w="4166" w:type="dxa"/>
            <w:gridSpan w:val="7"/>
            <w:shd w:val="clear" w:color="auto" w:fill="E7E6E6"/>
          </w:tcPr>
          <w:p w:rsidR="003B3697" w:rsidRPr="006F3A26" w:rsidRDefault="003B369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F3A26">
              <w:rPr>
                <w:rFonts w:ascii="Times New Roman" w:hAnsi="Times New Roman" w:cs="Times New Roman"/>
                <w:b/>
                <w:sz w:val="15"/>
                <w:szCs w:val="15"/>
              </w:rPr>
              <w:t>Проміжні значення</w:t>
            </w:r>
          </w:p>
        </w:tc>
        <w:tc>
          <w:tcPr>
            <w:tcW w:w="949" w:type="dxa"/>
            <w:gridSpan w:val="2"/>
            <w:shd w:val="clear" w:color="auto" w:fill="E7E6E6"/>
          </w:tcPr>
          <w:p w:rsidR="003B3697" w:rsidRPr="006F3A26" w:rsidRDefault="003B369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F3A26">
              <w:rPr>
                <w:rFonts w:ascii="Times New Roman" w:hAnsi="Times New Roman" w:cs="Times New Roman"/>
                <w:b/>
                <w:sz w:val="15"/>
                <w:szCs w:val="15"/>
              </w:rPr>
              <w:t>Цільове значення</w:t>
            </w:r>
          </w:p>
        </w:tc>
        <w:tc>
          <w:tcPr>
            <w:tcW w:w="5382" w:type="dxa"/>
            <w:gridSpan w:val="5"/>
            <w:shd w:val="clear" w:color="auto" w:fill="E7E6E6"/>
          </w:tcPr>
          <w:p w:rsidR="003B3697" w:rsidRPr="006F3A26" w:rsidRDefault="003B369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F3A26">
              <w:rPr>
                <w:rFonts w:ascii="Times New Roman" w:hAnsi="Times New Roman" w:cs="Times New Roman"/>
                <w:b/>
                <w:sz w:val="15"/>
                <w:szCs w:val="15"/>
              </w:rPr>
              <w:t>Засоби моніторингу</w:t>
            </w:r>
          </w:p>
        </w:tc>
      </w:tr>
      <w:tr w:rsidR="006F3A26" w:rsidRPr="006F3A26" w:rsidTr="00E73A51">
        <w:trPr>
          <w:trHeight w:val="510"/>
          <w:tblHeader/>
        </w:trPr>
        <w:tc>
          <w:tcPr>
            <w:tcW w:w="1560" w:type="dxa"/>
            <w:vMerge/>
            <w:shd w:val="clear" w:color="auto" w:fill="ECECEC"/>
          </w:tcPr>
          <w:p w:rsidR="00285BDF" w:rsidRPr="006F3A26" w:rsidRDefault="00285BDF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  <w:shd w:val="clear" w:color="auto" w:fill="ECECEC"/>
          </w:tcPr>
          <w:p w:rsidR="00285BDF" w:rsidRPr="006F3A26" w:rsidRDefault="00285BDF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ECECEC"/>
          </w:tcPr>
          <w:p w:rsidR="00285BDF" w:rsidRPr="006F3A26" w:rsidRDefault="00285BDF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01.01.202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3</w:t>
            </w:r>
          </w:p>
        </w:tc>
        <w:tc>
          <w:tcPr>
            <w:tcW w:w="499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4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3</w:t>
            </w:r>
          </w:p>
        </w:tc>
        <w:tc>
          <w:tcPr>
            <w:tcW w:w="784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01.07.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10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3</w:t>
            </w:r>
          </w:p>
        </w:tc>
        <w:tc>
          <w:tcPr>
            <w:tcW w:w="677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01.01.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2024</w:t>
            </w:r>
          </w:p>
        </w:tc>
        <w:tc>
          <w:tcPr>
            <w:tcW w:w="499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4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2024</w:t>
            </w:r>
          </w:p>
        </w:tc>
        <w:tc>
          <w:tcPr>
            <w:tcW w:w="499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01.07.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2024</w:t>
            </w:r>
          </w:p>
        </w:tc>
        <w:tc>
          <w:tcPr>
            <w:tcW w:w="499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10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2024</w:t>
            </w:r>
          </w:p>
        </w:tc>
        <w:tc>
          <w:tcPr>
            <w:tcW w:w="949" w:type="dxa"/>
            <w:gridSpan w:val="2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01.01.2025</w:t>
            </w:r>
          </w:p>
        </w:tc>
        <w:tc>
          <w:tcPr>
            <w:tcW w:w="1625" w:type="dxa"/>
            <w:gridSpan w:val="2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A26">
              <w:rPr>
                <w:rFonts w:ascii="Times New Roman" w:hAnsi="Times New Roman" w:cs="Times New Roman"/>
                <w:sz w:val="16"/>
                <w:szCs w:val="16"/>
              </w:rPr>
              <w:t>Джерело даних</w:t>
            </w:r>
          </w:p>
        </w:tc>
        <w:tc>
          <w:tcPr>
            <w:tcW w:w="1393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A26">
              <w:rPr>
                <w:rFonts w:ascii="Times New Roman" w:hAnsi="Times New Roman" w:cs="Times New Roman"/>
                <w:sz w:val="16"/>
                <w:szCs w:val="16"/>
              </w:rPr>
              <w:t xml:space="preserve">Метод збору даних </w:t>
            </w:r>
          </w:p>
        </w:tc>
        <w:tc>
          <w:tcPr>
            <w:tcW w:w="993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A26">
              <w:rPr>
                <w:rFonts w:ascii="Times New Roman" w:hAnsi="Times New Roman" w:cs="Times New Roman"/>
                <w:sz w:val="16"/>
                <w:szCs w:val="16"/>
              </w:rPr>
              <w:t>Періодичність</w:t>
            </w:r>
          </w:p>
        </w:tc>
        <w:tc>
          <w:tcPr>
            <w:tcW w:w="1371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A26">
              <w:rPr>
                <w:rFonts w:ascii="Times New Roman" w:hAnsi="Times New Roman" w:cs="Times New Roman"/>
                <w:sz w:val="16"/>
                <w:szCs w:val="16"/>
              </w:rPr>
              <w:t>Відповідальний</w:t>
            </w:r>
          </w:p>
        </w:tc>
      </w:tr>
      <w:tr w:rsidR="006F3A26" w:rsidRPr="006F3A26" w:rsidTr="00E73A51">
        <w:trPr>
          <w:trHeight w:val="477"/>
        </w:trPr>
        <w:tc>
          <w:tcPr>
            <w:tcW w:w="15735" w:type="dxa"/>
            <w:gridSpan w:val="18"/>
          </w:tcPr>
          <w:p w:rsidR="00285BDF" w:rsidRPr="006F3A26" w:rsidRDefault="00C75804" w:rsidP="00285BDF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F3A26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Напрям 1:</w:t>
            </w:r>
            <w:r w:rsidR="00285BDF" w:rsidRPr="006F3A26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 xml:space="preserve"> Фізична </w:t>
            </w:r>
            <w:proofErr w:type="spellStart"/>
            <w:r w:rsidR="00285BDF" w:rsidRPr="006F3A26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безбар’єрність</w:t>
            </w:r>
            <w:proofErr w:type="spellEnd"/>
            <w:r w:rsidR="00285BDF" w:rsidRPr="006F3A26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: Усі об’єкти фізичного оточення доступні для всіх соціальних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6F3A26" w:rsidRPr="00414C99" w:rsidTr="00E73A51">
        <w:trPr>
          <w:trHeight w:val="655"/>
        </w:trPr>
        <w:tc>
          <w:tcPr>
            <w:tcW w:w="1560" w:type="dxa"/>
            <w:vMerge w:val="restart"/>
            <w:shd w:val="clear" w:color="auto" w:fill="auto"/>
          </w:tcPr>
          <w:p w:rsidR="00285BDF" w:rsidRPr="00414C99" w:rsidRDefault="00C75804" w:rsidP="00F50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8472AF"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 w:rsidR="00285BDF" w:rsidRPr="008472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іль 1.1. </w:t>
            </w:r>
            <w:r w:rsidR="00C57DDD" w:rsidRPr="008472AF">
              <w:rPr>
                <w:rFonts w:ascii="Times New Roman" w:eastAsia="Times New Roman" w:hAnsi="Times New Roman" w:cs="Times New Roman"/>
                <w:sz w:val="21"/>
                <w:szCs w:val="21"/>
              </w:rPr>
              <w:t>системи моніторингу і контролю забезпечують застосування н</w:t>
            </w:r>
            <w:r w:rsidR="009B483A" w:rsidRPr="008472AF">
              <w:rPr>
                <w:rFonts w:ascii="Times New Roman" w:eastAsia="Times New Roman" w:hAnsi="Times New Roman" w:cs="Times New Roman"/>
                <w:sz w:val="21"/>
                <w:szCs w:val="21"/>
              </w:rPr>
              <w:t>орм і стандартів доступності об'</w:t>
            </w:r>
            <w:r w:rsidR="00C57DDD" w:rsidRPr="008472AF">
              <w:rPr>
                <w:rFonts w:ascii="Times New Roman" w:eastAsia="Times New Roman" w:hAnsi="Times New Roman" w:cs="Times New Roman"/>
                <w:sz w:val="21"/>
                <w:szCs w:val="21"/>
              </w:rPr>
              <w:t>єктів фізичного оточення і транспорту</w:t>
            </w:r>
            <w:r w:rsidR="00285BDF" w:rsidRPr="008472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960" w:type="dxa"/>
            <w:shd w:val="clear" w:color="auto" w:fill="auto"/>
          </w:tcPr>
          <w:p w:rsidR="00285BDF" w:rsidRPr="00913EF9" w:rsidRDefault="000D7479" w:rsidP="00A4553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="00FF3B73"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ристосування громадських будівель, </w:t>
            </w:r>
            <w:r w:rsidR="005A63F5"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зокрема будівель і приміщень органів державної влади, які відповідають нормам та стандартам доступності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85BDF" w:rsidRPr="00913EF9" w:rsidRDefault="004C360D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85BDF" w:rsidRPr="00913EF9" w:rsidRDefault="004C360D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499" w:type="dxa"/>
            <w:vAlign w:val="center"/>
          </w:tcPr>
          <w:p w:rsidR="00285BDF" w:rsidRPr="00913EF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285BDF" w:rsidRPr="00913EF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285BDF" w:rsidRPr="00913EF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85BDF" w:rsidRPr="00913EF9" w:rsidRDefault="00267E4D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499" w:type="dxa"/>
            <w:vAlign w:val="center"/>
          </w:tcPr>
          <w:p w:rsidR="00285BDF" w:rsidRPr="00913EF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285BDF" w:rsidRPr="00913EF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285BDF" w:rsidRPr="00913EF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285BDF" w:rsidRPr="00913EF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285BDF" w:rsidRPr="00913EF9" w:rsidRDefault="00575BED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Моніторинг </w:t>
            </w:r>
            <w:r w:rsidR="004B4AD5"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відповідно до постанови КМУ від 26.05.2021 </w:t>
            </w:r>
            <w:r w:rsidR="00335DDC"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</w:t>
            </w:r>
            <w:r w:rsidR="004B4AD5"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  <w:r w:rsidR="00335DDC"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4B4AD5"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537</w:t>
            </w:r>
          </w:p>
        </w:tc>
        <w:tc>
          <w:tcPr>
            <w:tcW w:w="1393" w:type="dxa"/>
            <w:shd w:val="clear" w:color="auto" w:fill="auto"/>
          </w:tcPr>
          <w:p w:rsidR="00285BDF" w:rsidRPr="00913EF9" w:rsidRDefault="004B4AD5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Звіт </w:t>
            </w:r>
          </w:p>
        </w:tc>
        <w:tc>
          <w:tcPr>
            <w:tcW w:w="993" w:type="dxa"/>
            <w:shd w:val="clear" w:color="auto" w:fill="auto"/>
          </w:tcPr>
          <w:p w:rsidR="00285BDF" w:rsidRPr="00913EF9" w:rsidRDefault="00993B0C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285BDF" w:rsidRPr="00913EF9" w:rsidRDefault="00C84768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містобудування та архітектури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285BDF" w:rsidRPr="00414C99" w:rsidRDefault="00285BDF" w:rsidP="00F50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285BDF" w:rsidRPr="00913EF9" w:rsidRDefault="000D7479" w:rsidP="00A4553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="0045649D"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ристосування головних входів до будівель органів виконавчої влади та місцевих </w:t>
            </w:r>
            <w:r w:rsidR="00866915"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державних </w:t>
            </w:r>
            <w:r w:rsidR="0045649D"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адміністрацій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85BDF" w:rsidRPr="00913EF9" w:rsidRDefault="004C360D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85BDF" w:rsidRPr="00913EF9" w:rsidRDefault="004C360D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vAlign w:val="center"/>
          </w:tcPr>
          <w:p w:rsidR="00285BDF" w:rsidRPr="00913EF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285BDF" w:rsidRPr="00913EF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285BDF" w:rsidRPr="00913EF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85BDF" w:rsidRPr="00913EF9" w:rsidRDefault="003A27B9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vAlign w:val="center"/>
          </w:tcPr>
          <w:p w:rsidR="00285BDF" w:rsidRPr="00913EF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285BDF" w:rsidRPr="00913EF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285BDF" w:rsidRPr="00913EF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285BDF" w:rsidRPr="00913EF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285BDF" w:rsidRPr="00913EF9" w:rsidRDefault="00993B0C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="00FA6FCF"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ільсь</w:t>
            </w: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кі, селищні, міські </w:t>
            </w:r>
            <w:r w:rsidR="00575BED"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рад</w:t>
            </w: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="00575BED"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, рай</w:t>
            </w:r>
            <w:r w:rsidR="00FA6FCF"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держадміністраці</w:t>
            </w: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ї</w:t>
            </w:r>
          </w:p>
        </w:tc>
        <w:tc>
          <w:tcPr>
            <w:tcW w:w="1393" w:type="dxa"/>
            <w:shd w:val="clear" w:color="auto" w:fill="auto"/>
          </w:tcPr>
          <w:p w:rsidR="00285BDF" w:rsidRPr="00913EF9" w:rsidRDefault="00993B0C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Звіт </w:t>
            </w:r>
          </w:p>
        </w:tc>
        <w:tc>
          <w:tcPr>
            <w:tcW w:w="993" w:type="dxa"/>
            <w:shd w:val="clear" w:color="auto" w:fill="auto"/>
          </w:tcPr>
          <w:p w:rsidR="00285BDF" w:rsidRPr="00913EF9" w:rsidRDefault="00993B0C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285BDF" w:rsidRPr="00913EF9" w:rsidRDefault="00C84768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3EF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містобудування та архітектури облдержадміністрації</w:t>
            </w:r>
          </w:p>
        </w:tc>
      </w:tr>
      <w:tr w:rsidR="006F3A26" w:rsidRPr="00414C99" w:rsidTr="00E73A51">
        <w:trPr>
          <w:trHeight w:val="146"/>
        </w:trPr>
        <w:tc>
          <w:tcPr>
            <w:tcW w:w="1560" w:type="dxa"/>
            <w:vMerge/>
            <w:shd w:val="clear" w:color="auto" w:fill="auto"/>
          </w:tcPr>
          <w:p w:rsidR="002A08DA" w:rsidRPr="00414C99" w:rsidRDefault="002A08DA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A08DA" w:rsidRPr="00D06952" w:rsidRDefault="002A08DA" w:rsidP="00A45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молодіжних центрів, що відповідають вимогам доступності для всіх категорій молоді, у т.ч. </w:t>
            </w: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молоді з інвалідністю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A08DA" w:rsidRPr="00D06952" w:rsidRDefault="002A08DA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од.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A08DA" w:rsidRPr="00D06952" w:rsidRDefault="00174E60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2A08DA" w:rsidRPr="00D06952" w:rsidRDefault="00F804E4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2A08DA" w:rsidRPr="00D06952" w:rsidRDefault="00F804E4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2A08DA" w:rsidRPr="00D06952" w:rsidRDefault="00F804E4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A08DA" w:rsidRPr="00D06952" w:rsidRDefault="00817984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vAlign w:val="center"/>
          </w:tcPr>
          <w:p w:rsidR="002A08DA" w:rsidRPr="00D06952" w:rsidRDefault="00F804E4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2A08DA" w:rsidRPr="00D06952" w:rsidRDefault="00F804E4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2A08DA" w:rsidRPr="00D06952" w:rsidRDefault="00F804E4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2A08DA" w:rsidRPr="00D06952" w:rsidRDefault="002A08DA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2A08DA" w:rsidRPr="00D06952" w:rsidRDefault="00BF5CFA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Комунальна установа «</w:t>
            </w:r>
            <w:r w:rsidR="002A08DA"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Чернігівський обласний молодіжний центр</w:t>
            </w: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» Чернігівської обласної ради</w:t>
            </w:r>
          </w:p>
        </w:tc>
        <w:tc>
          <w:tcPr>
            <w:tcW w:w="1393" w:type="dxa"/>
            <w:shd w:val="clear" w:color="auto" w:fill="auto"/>
          </w:tcPr>
          <w:p w:rsidR="002A08DA" w:rsidRPr="00D06952" w:rsidRDefault="00B47F43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2A08DA" w:rsidRPr="00D06952" w:rsidRDefault="00946C9B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2 роки</w:t>
            </w:r>
          </w:p>
        </w:tc>
        <w:tc>
          <w:tcPr>
            <w:tcW w:w="1371" w:type="dxa"/>
            <w:shd w:val="clear" w:color="auto" w:fill="auto"/>
          </w:tcPr>
          <w:p w:rsidR="002A08DA" w:rsidRPr="00D06952" w:rsidRDefault="00946C9B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6F3A26" w:rsidRPr="00414C99" w:rsidTr="00E73A51">
        <w:trPr>
          <w:trHeight w:val="146"/>
        </w:trPr>
        <w:tc>
          <w:tcPr>
            <w:tcW w:w="1560" w:type="dxa"/>
            <w:vMerge/>
            <w:shd w:val="clear" w:color="auto" w:fill="auto"/>
            <w:vAlign w:val="center"/>
          </w:tcPr>
          <w:p w:rsidR="00294938" w:rsidRPr="00414C99" w:rsidRDefault="00294938" w:rsidP="00394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94938" w:rsidRPr="00D06952" w:rsidRDefault="00294938" w:rsidP="003941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Кількість молодіжних центрів, в яких поліпшено умови доступності їхніх приміщень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94938" w:rsidRPr="00D06952" w:rsidRDefault="00294938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94938" w:rsidRPr="00D06952" w:rsidRDefault="00174E60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294938" w:rsidRPr="00D06952" w:rsidRDefault="00B47F43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294938" w:rsidRPr="00D06952" w:rsidRDefault="00174E60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294938" w:rsidRPr="00D06952" w:rsidRDefault="00174E60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94938" w:rsidRPr="00D06952" w:rsidRDefault="00294938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vAlign w:val="center"/>
          </w:tcPr>
          <w:p w:rsidR="00294938" w:rsidRPr="00D06952" w:rsidRDefault="00174E60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294938" w:rsidRPr="00D06952" w:rsidRDefault="00174E60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294938" w:rsidRPr="00D06952" w:rsidRDefault="00174E60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294938" w:rsidRPr="00D06952" w:rsidRDefault="00294938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294938" w:rsidRPr="00D06952" w:rsidRDefault="00BF5CFA" w:rsidP="00F54C1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Комунальна установа «Чернігівський обласний молодіжний центр» Чернігівської обласної ради</w:t>
            </w:r>
          </w:p>
        </w:tc>
        <w:tc>
          <w:tcPr>
            <w:tcW w:w="1393" w:type="dxa"/>
            <w:shd w:val="clear" w:color="auto" w:fill="auto"/>
          </w:tcPr>
          <w:p w:rsidR="00294938" w:rsidRPr="00D06952" w:rsidRDefault="00174E60" w:rsidP="00F54C1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294938" w:rsidRPr="00D06952" w:rsidRDefault="00294938" w:rsidP="00F54C1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294938" w:rsidRPr="00D06952" w:rsidRDefault="00294938" w:rsidP="00F54C1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6F3A26" w:rsidRPr="00414C99" w:rsidTr="00E73A51">
        <w:trPr>
          <w:trHeight w:val="146"/>
        </w:trPr>
        <w:tc>
          <w:tcPr>
            <w:tcW w:w="1560" w:type="dxa"/>
            <w:vMerge/>
            <w:shd w:val="clear" w:color="auto" w:fill="auto"/>
            <w:vAlign w:val="center"/>
          </w:tcPr>
          <w:p w:rsidR="00D54E71" w:rsidRPr="00414C99" w:rsidRDefault="00D54E71" w:rsidP="00394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D54E71" w:rsidRPr="00D06952" w:rsidRDefault="00D54E71" w:rsidP="003941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спортивних об'єктів, на яких створений або поліпшений </w:t>
            </w:r>
            <w:proofErr w:type="spellStart"/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безбар'єрний</w:t>
            </w:r>
            <w:proofErr w:type="spellEnd"/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простір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54E71" w:rsidRPr="00D06952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54E71" w:rsidRPr="00D06952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D54E71" w:rsidRPr="00D06952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D54E71" w:rsidRPr="00D06952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D54E71" w:rsidRPr="00D06952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D54E71" w:rsidRPr="00D06952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9" w:type="dxa"/>
            <w:vAlign w:val="center"/>
          </w:tcPr>
          <w:p w:rsidR="00D54E71" w:rsidRPr="00D06952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D54E71" w:rsidRPr="00D06952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D54E71" w:rsidRPr="00D06952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54E71" w:rsidRPr="00D06952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D54E71" w:rsidRPr="00D06952" w:rsidRDefault="00D54E71" w:rsidP="00F54C1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3" w:type="dxa"/>
            <w:shd w:val="clear" w:color="auto" w:fill="auto"/>
          </w:tcPr>
          <w:p w:rsidR="00D54E71" w:rsidRPr="00D06952" w:rsidRDefault="00174E60" w:rsidP="00F54C1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D54E71" w:rsidRPr="00D06952" w:rsidRDefault="00D54E71" w:rsidP="00F54C1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D54E71" w:rsidRPr="00D06952" w:rsidRDefault="00D54E71" w:rsidP="00F54C1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6F3A26" w:rsidRPr="00414C99" w:rsidTr="00E73A51">
        <w:trPr>
          <w:trHeight w:val="146"/>
        </w:trPr>
        <w:tc>
          <w:tcPr>
            <w:tcW w:w="1560" w:type="dxa"/>
            <w:vMerge/>
            <w:shd w:val="clear" w:color="auto" w:fill="auto"/>
          </w:tcPr>
          <w:p w:rsidR="00285BDF" w:rsidRPr="00414C99" w:rsidRDefault="00285BDF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85BDF" w:rsidRPr="00D06952" w:rsidRDefault="000E6CE2" w:rsidP="005F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 w:rsidR="00674D57"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ількість представників органів місцевого самоврядування, які підвищили рівень інформаційної обізнаності з питань забезпечення доступності </w:t>
            </w:r>
            <w:r w:rsidR="003307B4"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адміністративна послуг у </w:t>
            </w:r>
            <w:r w:rsidR="005F63ED"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центрах надання адміністративних послуг </w:t>
            </w:r>
            <w:r w:rsidR="003307B4"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 урахуванням </w:t>
            </w:r>
            <w:r w:rsidR="003307B4"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потреб осіб з інвалідністю та інших мало мобільних груп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85BDF" w:rsidRPr="00D06952" w:rsidRDefault="003307B4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85BDF" w:rsidRPr="00D06952" w:rsidRDefault="00EB23F0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285BDF" w:rsidRPr="00D06952" w:rsidRDefault="003307B4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285BDF" w:rsidRPr="00D06952" w:rsidRDefault="003307B4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285BDF" w:rsidRPr="00D06952" w:rsidRDefault="003307B4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85BDF" w:rsidRPr="00D06952" w:rsidRDefault="0067181B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499" w:type="dxa"/>
            <w:vAlign w:val="center"/>
          </w:tcPr>
          <w:p w:rsidR="00285BDF" w:rsidRPr="00D06952" w:rsidRDefault="003307B4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285BDF" w:rsidRPr="00D06952" w:rsidRDefault="003307B4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285BDF" w:rsidRPr="00D06952" w:rsidRDefault="003307B4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285BDF" w:rsidRPr="00D06952" w:rsidRDefault="003307B4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285BDF" w:rsidRPr="00D06952" w:rsidRDefault="00AA4C66" w:rsidP="00EB23F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економічного розвитку облдержадміністрації</w:t>
            </w:r>
          </w:p>
        </w:tc>
        <w:tc>
          <w:tcPr>
            <w:tcW w:w="1393" w:type="dxa"/>
            <w:shd w:val="clear" w:color="auto" w:fill="auto"/>
          </w:tcPr>
          <w:p w:rsidR="00285BDF" w:rsidRPr="00D06952" w:rsidRDefault="00CF7A09" w:rsidP="00EB23F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285BDF" w:rsidRPr="00D06952" w:rsidRDefault="00CF7A09" w:rsidP="00EB23F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285BDF" w:rsidRPr="00D06952" w:rsidRDefault="00CF7A09" w:rsidP="00EB23F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економічного розвитку облдержадміністрації</w:t>
            </w:r>
          </w:p>
        </w:tc>
      </w:tr>
      <w:tr w:rsidR="006F3A26" w:rsidRPr="00414C99" w:rsidTr="00E73A51">
        <w:trPr>
          <w:trHeight w:val="422"/>
        </w:trPr>
        <w:tc>
          <w:tcPr>
            <w:tcW w:w="1560" w:type="dxa"/>
            <w:vMerge w:val="restart"/>
            <w:shd w:val="clear" w:color="auto" w:fill="auto"/>
          </w:tcPr>
          <w:p w:rsidR="00036D0C" w:rsidRPr="00D06952" w:rsidRDefault="00036D0C" w:rsidP="00285BDF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Ціль 1.2. об'єкти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  <w:tc>
          <w:tcPr>
            <w:tcW w:w="1960" w:type="dxa"/>
            <w:shd w:val="clear" w:color="auto" w:fill="auto"/>
          </w:tcPr>
          <w:p w:rsidR="00036D0C" w:rsidRPr="00D06952" w:rsidRDefault="00036D0C" w:rsidP="00313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Приміщення Управління охорони здоров'я облдержадміністрації, вхід у який   забезпечений інформаційними знаками про наявність та розташування входів (виходів) для осіб з інвалідністю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36D0C" w:rsidRPr="00D06952" w:rsidRDefault="00036D0C" w:rsidP="007B62F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36D0C" w:rsidRPr="00D06952" w:rsidRDefault="00036D0C" w:rsidP="007B62F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499" w:type="dxa"/>
            <w:vAlign w:val="center"/>
          </w:tcPr>
          <w:p w:rsidR="00036D0C" w:rsidRPr="00D06952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036D0C" w:rsidRPr="00D06952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0C" w:rsidRPr="00D06952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36D0C" w:rsidRPr="00D06952" w:rsidRDefault="00036D0C" w:rsidP="007B62F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36D0C" w:rsidRPr="00D06952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36D0C" w:rsidRPr="00D06952" w:rsidRDefault="00036D0C" w:rsidP="007A446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36D0C" w:rsidRPr="00D06952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036D0C" w:rsidRPr="00D06952" w:rsidRDefault="00036D0C" w:rsidP="007B62F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036D0C" w:rsidRPr="00D06952" w:rsidRDefault="00036D0C" w:rsidP="00AA4C6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  <w:tc>
          <w:tcPr>
            <w:tcW w:w="1393" w:type="dxa"/>
            <w:shd w:val="clear" w:color="auto" w:fill="auto"/>
          </w:tcPr>
          <w:p w:rsidR="00036D0C" w:rsidRPr="00D06952" w:rsidRDefault="00036D0C" w:rsidP="00AA4C6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Візуальна оцінка</w:t>
            </w:r>
          </w:p>
        </w:tc>
        <w:tc>
          <w:tcPr>
            <w:tcW w:w="993" w:type="dxa"/>
            <w:shd w:val="clear" w:color="auto" w:fill="auto"/>
          </w:tcPr>
          <w:p w:rsidR="00036D0C" w:rsidRPr="00D06952" w:rsidRDefault="00036D0C" w:rsidP="00AA4C6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036D0C" w:rsidRPr="00D06952" w:rsidRDefault="00036D0C" w:rsidP="00AA4C6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036D0C" w:rsidRPr="00D06952" w:rsidRDefault="00036D0C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036D0C" w:rsidRPr="00D06952" w:rsidRDefault="00036D0C" w:rsidP="0056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Забезпечення доступності укриттів у закладах охорони здоров'я області, у тому числі і для осіб з інвалідністю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36D0C" w:rsidRPr="00D06952" w:rsidRDefault="00036D0C" w:rsidP="001A2FA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36D0C" w:rsidRPr="00D06952" w:rsidRDefault="00036D0C" w:rsidP="001A2FA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vAlign w:val="center"/>
          </w:tcPr>
          <w:p w:rsidR="00036D0C" w:rsidRPr="00D06952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036D0C" w:rsidRPr="00D06952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036D0C" w:rsidRPr="00D06952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36D0C" w:rsidRPr="00D06952" w:rsidRDefault="006714AC" w:rsidP="001A2FA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499" w:type="dxa"/>
            <w:vAlign w:val="center"/>
          </w:tcPr>
          <w:p w:rsidR="00036D0C" w:rsidRPr="00D06952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036D0C" w:rsidRPr="00D06952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036D0C" w:rsidRPr="00D06952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036D0C" w:rsidRPr="00D06952" w:rsidRDefault="00036D0C" w:rsidP="001A2FA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036D0C" w:rsidRPr="00D06952" w:rsidRDefault="00036D0C" w:rsidP="0056134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3" w:type="dxa"/>
            <w:shd w:val="clear" w:color="auto" w:fill="auto"/>
          </w:tcPr>
          <w:p w:rsidR="00036D0C" w:rsidRPr="00D06952" w:rsidRDefault="00036D0C" w:rsidP="0056134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036D0C" w:rsidRPr="00D06952" w:rsidRDefault="00036D0C" w:rsidP="0056134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036D0C" w:rsidRPr="00D06952" w:rsidRDefault="00036D0C" w:rsidP="0056134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036D0C" w:rsidRPr="00414C99" w:rsidRDefault="00036D0C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036D0C" w:rsidRPr="00D06952" w:rsidRDefault="00036D0C" w:rsidP="00A45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Частка закладів освіти, у яких облаштовані укриття, зокрема засобами, що забезпечують доступ </w:t>
            </w:r>
            <w:proofErr w:type="spellStart"/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маломобільних</w:t>
            </w:r>
            <w:proofErr w:type="spellEnd"/>
            <w:r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 груп населення, включаючи осіб з </w:t>
            </w:r>
            <w:r w:rsidRPr="00D0695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інвалідністю, в умовах воєнного чи надзвичайного стану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36D0C" w:rsidRPr="00D06952" w:rsidRDefault="00036D0C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%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36D0C" w:rsidRPr="00D06952" w:rsidRDefault="00036D0C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36D0C" w:rsidRPr="00D06952" w:rsidRDefault="00036D0C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6D0C" w:rsidRPr="00D06952" w:rsidRDefault="00036D0C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0C" w:rsidRPr="00D06952" w:rsidRDefault="00036D0C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36D0C" w:rsidRPr="00D06952" w:rsidRDefault="00335FE3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36D0C" w:rsidRPr="00D06952" w:rsidRDefault="00036D0C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36D0C" w:rsidRPr="00D06952" w:rsidRDefault="00D06952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36D0C" w:rsidRPr="00D06952" w:rsidRDefault="00036D0C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036D0C" w:rsidRPr="00D06952" w:rsidRDefault="00036D0C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036D0C" w:rsidRPr="00D06952" w:rsidRDefault="00036D0C" w:rsidP="0090427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Виконавчі органи сільських, селищних, міських рад, керівники закладів освіти</w:t>
            </w:r>
          </w:p>
        </w:tc>
        <w:tc>
          <w:tcPr>
            <w:tcW w:w="1393" w:type="dxa"/>
            <w:shd w:val="clear" w:color="auto" w:fill="auto"/>
          </w:tcPr>
          <w:p w:rsidR="00036D0C" w:rsidRPr="00D06952" w:rsidRDefault="00036D0C" w:rsidP="0090427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036D0C" w:rsidRPr="00D06952" w:rsidRDefault="00036D0C" w:rsidP="0090427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 року</w:t>
            </w:r>
          </w:p>
        </w:tc>
        <w:tc>
          <w:tcPr>
            <w:tcW w:w="1371" w:type="dxa"/>
            <w:shd w:val="clear" w:color="auto" w:fill="auto"/>
          </w:tcPr>
          <w:p w:rsidR="00036D0C" w:rsidRPr="00D06952" w:rsidRDefault="00036D0C" w:rsidP="0090427A">
            <w:pPr>
              <w:spacing w:before="0" w:after="0"/>
              <w:ind w:right="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036D0C" w:rsidRPr="00414C99" w:rsidRDefault="00036D0C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036D0C" w:rsidRPr="00D06952" w:rsidRDefault="00036D0C" w:rsidP="00927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Заклади загальної середньої освіти, що є доступними для </w:t>
            </w:r>
            <w:proofErr w:type="spellStart"/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маломобільних</w:t>
            </w:r>
            <w:proofErr w:type="spellEnd"/>
            <w:r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 груп населення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36D0C" w:rsidRPr="00D06952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36D0C" w:rsidRPr="00D06952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499" w:type="dxa"/>
            <w:vAlign w:val="center"/>
          </w:tcPr>
          <w:p w:rsidR="00036D0C" w:rsidRPr="00D06952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036D0C" w:rsidRPr="00D06952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036D0C" w:rsidRPr="00D06952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36D0C" w:rsidRPr="00D06952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499" w:type="dxa"/>
            <w:vAlign w:val="center"/>
          </w:tcPr>
          <w:p w:rsidR="00036D0C" w:rsidRPr="00D06952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036D0C" w:rsidRPr="00D06952" w:rsidRDefault="00D06952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499" w:type="dxa"/>
            <w:vAlign w:val="center"/>
          </w:tcPr>
          <w:p w:rsidR="00036D0C" w:rsidRPr="00D06952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036D0C" w:rsidRPr="00D06952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036D0C" w:rsidRPr="00D06952" w:rsidRDefault="00036D0C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 управління</w:t>
            </w: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освітою місцевого самоврядування</w:t>
            </w:r>
          </w:p>
        </w:tc>
        <w:tc>
          <w:tcPr>
            <w:tcW w:w="1393" w:type="dxa"/>
            <w:shd w:val="clear" w:color="auto" w:fill="auto"/>
          </w:tcPr>
          <w:p w:rsidR="00036D0C" w:rsidRPr="00D06952" w:rsidRDefault="00036D0C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036D0C" w:rsidRPr="00D06952" w:rsidRDefault="00036D0C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  <w:p w:rsidR="00036D0C" w:rsidRPr="00D06952" w:rsidRDefault="00036D0C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1" w:type="dxa"/>
            <w:shd w:val="clear" w:color="auto" w:fill="auto"/>
          </w:tcPr>
          <w:p w:rsidR="00036D0C" w:rsidRPr="00D06952" w:rsidRDefault="00036D0C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285BDF" w:rsidRPr="009D00DA" w:rsidRDefault="00C75804" w:rsidP="00285BDF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 w:rsidR="00285BDF"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іль 1.3.</w:t>
            </w:r>
            <w:r w:rsidR="001E5F80"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фахівці у сфері містобудування, архітектури і транспорту та представники громадськості володіють необхідними знаннями і навичками та застосовують норми і стандарти у сфері доступності</w:t>
            </w:r>
          </w:p>
        </w:tc>
        <w:tc>
          <w:tcPr>
            <w:tcW w:w="1960" w:type="dxa"/>
            <w:shd w:val="clear" w:color="auto" w:fill="auto"/>
          </w:tcPr>
          <w:p w:rsidR="00285BDF" w:rsidRPr="009D00DA" w:rsidRDefault="00BF0761" w:rsidP="00214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</w:t>
            </w:r>
            <w:proofErr w:type="spellStart"/>
            <w:r w:rsidRPr="009D00DA">
              <w:rPr>
                <w:rFonts w:ascii="Times New Roman" w:hAnsi="Times New Roman" w:cs="Times New Roman"/>
                <w:sz w:val="21"/>
                <w:szCs w:val="21"/>
              </w:rPr>
              <w:t>вебінарів</w:t>
            </w:r>
            <w:proofErr w:type="spellEnd"/>
            <w:r w:rsidRPr="009D00DA">
              <w:rPr>
                <w:rFonts w:ascii="Times New Roman" w:hAnsi="Times New Roman" w:cs="Times New Roman"/>
                <w:sz w:val="21"/>
                <w:szCs w:val="21"/>
              </w:rPr>
              <w:t xml:space="preserve"> для працівників державних та комунальних закладів культури щодо політики </w:t>
            </w:r>
            <w:proofErr w:type="spellStart"/>
            <w:r w:rsidRPr="009D00DA">
              <w:rPr>
                <w:rFonts w:ascii="Times New Roman" w:hAnsi="Times New Roman" w:cs="Times New Roman"/>
                <w:sz w:val="21"/>
                <w:szCs w:val="21"/>
              </w:rPr>
              <w:t>безбар'єрності</w:t>
            </w:r>
            <w:proofErr w:type="spellEnd"/>
            <w:r w:rsidRPr="009D00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C0754" w:rsidRPr="009D00DA">
              <w:rPr>
                <w:rFonts w:ascii="Times New Roman" w:hAnsi="Times New Roman" w:cs="Times New Roman"/>
                <w:sz w:val="21"/>
                <w:szCs w:val="21"/>
              </w:rPr>
              <w:t>та недискримінації</w:t>
            </w:r>
            <w:r w:rsidRPr="009D00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85BDF" w:rsidRPr="009D00DA" w:rsidRDefault="00B54207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85BDF" w:rsidRPr="009D00DA" w:rsidRDefault="002C0754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285BDF" w:rsidRPr="009D00DA" w:rsidRDefault="002C0754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vAlign w:val="center"/>
          </w:tcPr>
          <w:p w:rsidR="00285BDF" w:rsidRPr="009D00DA" w:rsidRDefault="009C2CAD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85BDF" w:rsidRPr="009D00DA" w:rsidRDefault="009C2CAD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85BDF" w:rsidRPr="009D00DA" w:rsidRDefault="006426D4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99" w:type="dxa"/>
            <w:vAlign w:val="center"/>
          </w:tcPr>
          <w:p w:rsidR="00285BDF" w:rsidRPr="009D00DA" w:rsidRDefault="00B27AAA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vAlign w:val="center"/>
          </w:tcPr>
          <w:p w:rsidR="00285BDF" w:rsidRPr="009D00DA" w:rsidRDefault="009D00DA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vAlign w:val="center"/>
          </w:tcPr>
          <w:p w:rsidR="00285BDF" w:rsidRPr="009D00DA" w:rsidRDefault="009C2CAD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285BDF" w:rsidRPr="009D00DA" w:rsidRDefault="002C0754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285BDF" w:rsidRPr="009D00DA" w:rsidRDefault="002C0754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Обласні заклади культури</w:t>
            </w:r>
          </w:p>
        </w:tc>
        <w:tc>
          <w:tcPr>
            <w:tcW w:w="1393" w:type="dxa"/>
            <w:shd w:val="clear" w:color="auto" w:fill="auto"/>
          </w:tcPr>
          <w:p w:rsidR="00285BDF" w:rsidRPr="009D00DA" w:rsidRDefault="00E308B2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</w:t>
            </w:r>
          </w:p>
        </w:tc>
        <w:tc>
          <w:tcPr>
            <w:tcW w:w="993" w:type="dxa"/>
            <w:shd w:val="clear" w:color="auto" w:fill="auto"/>
          </w:tcPr>
          <w:p w:rsidR="00285BDF" w:rsidRPr="009D00DA" w:rsidRDefault="00E308B2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квартал</w:t>
            </w:r>
          </w:p>
        </w:tc>
        <w:tc>
          <w:tcPr>
            <w:tcW w:w="1371" w:type="dxa"/>
            <w:shd w:val="clear" w:color="auto" w:fill="auto"/>
          </w:tcPr>
          <w:p w:rsidR="00285BDF" w:rsidRPr="009D00DA" w:rsidRDefault="00E308B2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654C12" w:rsidRPr="009D00DA" w:rsidRDefault="00654C12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654C12" w:rsidRPr="009D00DA" w:rsidRDefault="00654C12" w:rsidP="00BF076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працівників державних та комунальних закладів культури, які взяли участь у </w:t>
            </w:r>
            <w:proofErr w:type="spellStart"/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вебінарах</w:t>
            </w:r>
            <w:proofErr w:type="spellEnd"/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щодо політики </w:t>
            </w:r>
            <w:proofErr w:type="spellStart"/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безбар'єрності</w:t>
            </w:r>
            <w:proofErr w:type="spellEnd"/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та недискримінації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654C12" w:rsidRPr="009D00DA" w:rsidRDefault="00654C12" w:rsidP="00B4502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54C12" w:rsidRPr="009D00DA" w:rsidRDefault="00654C12" w:rsidP="00453DC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654C12" w:rsidRPr="009D00DA" w:rsidRDefault="00654C12" w:rsidP="00453DC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vAlign w:val="center"/>
          </w:tcPr>
          <w:p w:rsidR="00654C12" w:rsidRPr="009D00DA" w:rsidRDefault="00BF46C1" w:rsidP="00453DC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54C12" w:rsidRPr="009D00DA" w:rsidRDefault="00BF46C1" w:rsidP="00BF46C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654C12" w:rsidRPr="009D00DA" w:rsidRDefault="00BF46C1" w:rsidP="00453DC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499" w:type="dxa"/>
            <w:vAlign w:val="center"/>
          </w:tcPr>
          <w:p w:rsidR="00654C12" w:rsidRPr="009D00DA" w:rsidRDefault="00B27AAA" w:rsidP="00453DC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499" w:type="dxa"/>
            <w:vAlign w:val="center"/>
          </w:tcPr>
          <w:p w:rsidR="00654C12" w:rsidRPr="009D00DA" w:rsidRDefault="009D00DA" w:rsidP="00453DC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499" w:type="dxa"/>
            <w:vAlign w:val="center"/>
          </w:tcPr>
          <w:p w:rsidR="00654C12" w:rsidRPr="009D00DA" w:rsidRDefault="00BF46C1" w:rsidP="00453DC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654C12" w:rsidRPr="009D00DA" w:rsidRDefault="00654C12" w:rsidP="00453DC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654C12" w:rsidRPr="009D00DA" w:rsidRDefault="00654C12" w:rsidP="00DE629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Обласні заклади культури</w:t>
            </w:r>
          </w:p>
        </w:tc>
        <w:tc>
          <w:tcPr>
            <w:tcW w:w="1393" w:type="dxa"/>
            <w:shd w:val="clear" w:color="auto" w:fill="auto"/>
          </w:tcPr>
          <w:p w:rsidR="00654C12" w:rsidRPr="009D00DA" w:rsidRDefault="00654C12" w:rsidP="00DE629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</w:t>
            </w:r>
          </w:p>
        </w:tc>
        <w:tc>
          <w:tcPr>
            <w:tcW w:w="993" w:type="dxa"/>
            <w:shd w:val="clear" w:color="auto" w:fill="auto"/>
          </w:tcPr>
          <w:p w:rsidR="00654C12" w:rsidRPr="009D00DA" w:rsidRDefault="00654C12" w:rsidP="00DE629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квартал</w:t>
            </w:r>
          </w:p>
        </w:tc>
        <w:tc>
          <w:tcPr>
            <w:tcW w:w="1371" w:type="dxa"/>
            <w:shd w:val="clear" w:color="auto" w:fill="auto"/>
          </w:tcPr>
          <w:p w:rsidR="00654C12" w:rsidRPr="009D00DA" w:rsidRDefault="00654C12" w:rsidP="00DE629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00DA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6F3A26" w:rsidRPr="00C01064" w:rsidTr="00E73A51">
        <w:trPr>
          <w:trHeight w:val="300"/>
        </w:trPr>
        <w:tc>
          <w:tcPr>
            <w:tcW w:w="15735" w:type="dxa"/>
            <w:gridSpan w:val="18"/>
          </w:tcPr>
          <w:p w:rsidR="00285BDF" w:rsidRPr="00C01064" w:rsidRDefault="00C75804" w:rsidP="00285BD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06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Напрям </w:t>
            </w:r>
            <w:r w:rsidR="00285BDF" w:rsidRPr="00C0106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2. Інформаційна </w:t>
            </w:r>
            <w:proofErr w:type="spellStart"/>
            <w:r w:rsidR="00285BDF" w:rsidRPr="00C0106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 w:rsidR="00285BDF" w:rsidRPr="00C0106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: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технологій, зокрема шрифт </w:t>
            </w:r>
            <w:proofErr w:type="spellStart"/>
            <w:r w:rsidR="00285BDF" w:rsidRPr="00C0106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Брайля</w:t>
            </w:r>
            <w:proofErr w:type="spellEnd"/>
            <w:r w:rsidR="00285BDF" w:rsidRPr="00C0106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, </w:t>
            </w:r>
            <w:proofErr w:type="spellStart"/>
            <w:r w:rsidR="00285BDF" w:rsidRPr="00C0106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великошрифтовий</w:t>
            </w:r>
            <w:proofErr w:type="spellEnd"/>
            <w:r w:rsidR="00285BDF" w:rsidRPr="00C0106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друк, </w:t>
            </w:r>
            <w:proofErr w:type="spellStart"/>
            <w:r w:rsidR="00285BDF" w:rsidRPr="00C0106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аудіодискрипція</w:t>
            </w:r>
            <w:proofErr w:type="spellEnd"/>
            <w:r w:rsidR="00285BDF" w:rsidRPr="00C0106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(</w:t>
            </w:r>
            <w:proofErr w:type="spellStart"/>
            <w:r w:rsidR="00285BDF" w:rsidRPr="00C0106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тифлокоментування</w:t>
            </w:r>
            <w:proofErr w:type="spellEnd"/>
            <w:r w:rsidR="00285BDF" w:rsidRPr="00C0106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), переклад жестовою мовою, субтитрування, формат, придатний для зчитування програмами екранного доступу, формати простої мови, легкого читання, засоби альтернативної комунікації.</w:t>
            </w:r>
          </w:p>
        </w:tc>
      </w:tr>
      <w:tr w:rsidR="006F3A26" w:rsidRPr="00C01064" w:rsidTr="00E73A51">
        <w:trPr>
          <w:trHeight w:val="300"/>
        </w:trPr>
        <w:tc>
          <w:tcPr>
            <w:tcW w:w="1560" w:type="dxa"/>
            <w:shd w:val="clear" w:color="auto" w:fill="auto"/>
          </w:tcPr>
          <w:p w:rsidR="00EA3C27" w:rsidRPr="00C01064" w:rsidRDefault="00DE6291" w:rsidP="00793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 w:rsidR="00EA3C27"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іль 2.1. кожен має рівний доступ </w:t>
            </w:r>
            <w:r w:rsidR="00EA3C27"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  <w:tc>
          <w:tcPr>
            <w:tcW w:w="1960" w:type="dxa"/>
            <w:shd w:val="clear" w:color="auto" w:fill="auto"/>
          </w:tcPr>
          <w:p w:rsidR="00EA3C27" w:rsidRPr="00C01064" w:rsidRDefault="00BD3D89" w:rsidP="00BD3D89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Кількість с</w:t>
            </w:r>
            <w:r w:rsidR="00036D0C"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ворених </w:t>
            </w:r>
            <w:r w:rsidR="00654C12"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фонд</w:t>
            </w: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>ів</w:t>
            </w:r>
            <w:r w:rsidR="00654C12"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аудіо записів </w:t>
            </w:r>
            <w:r w:rsidR="00654C12"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творів письменників Чернігівщини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A3C27" w:rsidRPr="00C01064" w:rsidRDefault="00B54207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од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A3C27" w:rsidRPr="00C01064" w:rsidRDefault="00584097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EA3C27" w:rsidRPr="00C01064" w:rsidRDefault="00584097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vAlign w:val="center"/>
          </w:tcPr>
          <w:p w:rsidR="00EA3C27" w:rsidRPr="00C01064" w:rsidRDefault="00584097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EA3C27" w:rsidRPr="00C01064" w:rsidRDefault="00584097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A3C27" w:rsidRPr="00C01064" w:rsidRDefault="00AC3142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vAlign w:val="center"/>
          </w:tcPr>
          <w:p w:rsidR="00EA3C27" w:rsidRPr="00C01064" w:rsidRDefault="005E0A35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vAlign w:val="center"/>
          </w:tcPr>
          <w:p w:rsidR="00EA3C27" w:rsidRPr="00C01064" w:rsidRDefault="00C01064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vAlign w:val="center"/>
          </w:tcPr>
          <w:p w:rsidR="00EA3C27" w:rsidRPr="00C01064" w:rsidRDefault="005B4104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EA3C27" w:rsidRPr="00C01064" w:rsidRDefault="00AC3142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A3C27" w:rsidRPr="00C01064" w:rsidRDefault="00F472BA" w:rsidP="009927C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>Офіційний сайт</w:t>
            </w:r>
            <w:r w:rsidR="00AC3142"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Департаменту</w:t>
            </w: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культури і туризму, національностей та релігій облдержадміністрації</w:t>
            </w:r>
          </w:p>
        </w:tc>
        <w:tc>
          <w:tcPr>
            <w:tcW w:w="1393" w:type="dxa"/>
            <w:shd w:val="clear" w:color="auto" w:fill="auto"/>
          </w:tcPr>
          <w:p w:rsidR="00EA3C27" w:rsidRPr="00C01064" w:rsidRDefault="00AC3142" w:rsidP="00F472B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Наявність р</w:t>
            </w:r>
            <w:r w:rsidR="00F472BA"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>озділу</w:t>
            </w: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(банеру)на </w:t>
            </w: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офіційному сайті Департаменту</w:t>
            </w:r>
          </w:p>
        </w:tc>
        <w:tc>
          <w:tcPr>
            <w:tcW w:w="993" w:type="dxa"/>
            <w:shd w:val="clear" w:color="auto" w:fill="auto"/>
          </w:tcPr>
          <w:p w:rsidR="00EA3C27" w:rsidRPr="00C01064" w:rsidRDefault="00AC3142" w:rsidP="009927C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одноразово</w:t>
            </w:r>
          </w:p>
        </w:tc>
        <w:tc>
          <w:tcPr>
            <w:tcW w:w="1371" w:type="dxa"/>
            <w:shd w:val="clear" w:color="auto" w:fill="auto"/>
          </w:tcPr>
          <w:p w:rsidR="00EA3C27" w:rsidRPr="00C01064" w:rsidRDefault="00AC3142" w:rsidP="009927C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Департамент культури і туризму, </w:t>
            </w:r>
            <w:r w:rsidRPr="00C0106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національностей та релігій облдержадміністрації</w:t>
            </w:r>
          </w:p>
        </w:tc>
      </w:tr>
      <w:tr w:rsidR="006F3A26" w:rsidRPr="00D06952" w:rsidTr="00E73A51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C57F80" w:rsidRPr="00D06952" w:rsidRDefault="00A254E5" w:rsidP="00793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Ц</w:t>
            </w:r>
            <w:r w:rsidR="00C57F80"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іль 2.2. інформація, необхідна для забезпечення щоденних потреб громадян, є доступною та актуальною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57F80" w:rsidRPr="00D06952" w:rsidRDefault="00B54207" w:rsidP="00B54207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="00BD3D89" w:rsidRPr="00D06952">
              <w:rPr>
                <w:rFonts w:ascii="Times New Roman" w:hAnsi="Times New Roman" w:cs="Times New Roman"/>
                <w:sz w:val="21"/>
                <w:szCs w:val="21"/>
              </w:rPr>
              <w:t>юд</w:t>
            </w: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BD3D89"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 з порушеннями слуху, мовлення,  які забезпечені засобами не голосового виклику бригади екстреної медичної допомоги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C57F80" w:rsidRPr="00D06952" w:rsidRDefault="00C57F80" w:rsidP="00FA11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57F80" w:rsidRPr="00D06952" w:rsidRDefault="00C57F80" w:rsidP="00FA11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499" w:type="dxa"/>
            <w:vAlign w:val="center"/>
          </w:tcPr>
          <w:p w:rsidR="00C57F80" w:rsidRPr="00D06952" w:rsidRDefault="00C57F80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C57F80" w:rsidRPr="00D06952" w:rsidRDefault="00C57F80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57F80" w:rsidRPr="00D06952" w:rsidRDefault="00C57F80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C57F80" w:rsidRPr="00D06952" w:rsidRDefault="00C57F80" w:rsidP="00FA11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57F80" w:rsidRPr="00D06952" w:rsidRDefault="00CE7C79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57F80" w:rsidRPr="00D06952" w:rsidRDefault="00CE7C79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57F80" w:rsidRPr="00D06952" w:rsidRDefault="00CE7C79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C57F80" w:rsidRPr="00D06952" w:rsidRDefault="00BD3D89" w:rsidP="00FA11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57F80" w:rsidRPr="00D06952" w:rsidRDefault="00C57F80" w:rsidP="00686B5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Дані ЦЕМД та МК</w:t>
            </w:r>
          </w:p>
        </w:tc>
        <w:tc>
          <w:tcPr>
            <w:tcW w:w="1393" w:type="dxa"/>
            <w:shd w:val="clear" w:color="auto" w:fill="auto"/>
          </w:tcPr>
          <w:p w:rsidR="00C57F80" w:rsidRPr="00D06952" w:rsidRDefault="00C57F80" w:rsidP="00686B5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C57F80" w:rsidRPr="00D06952" w:rsidRDefault="00C57F80" w:rsidP="00686B5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C57F80" w:rsidRPr="00D06952" w:rsidRDefault="00C57F80" w:rsidP="00686B5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D06952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3A262A" w:rsidRPr="00D06952" w:rsidRDefault="003A262A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3A262A" w:rsidRPr="00D06952" w:rsidRDefault="00BA2AC6" w:rsidP="000E20C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 xml:space="preserve">Кількість </w:t>
            </w:r>
            <w:r w:rsidR="000E20CF" w:rsidRPr="00D06952"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договорів,</w:t>
            </w:r>
            <w:r w:rsidR="000E20CF"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06952"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укладених закладами охорони здоров'я</w:t>
            </w: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 з підприємством «УТОГ»</w:t>
            </w:r>
            <w:r w:rsidRPr="00D06952"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 xml:space="preserve">, для  </w:t>
            </w:r>
            <w:r w:rsidRPr="00D06952">
              <w:rPr>
                <w:rStyle w:val="ad"/>
                <w:rFonts w:ascii="Times New Roman" w:hAnsi="Times New Roman" w:cs="Times New Roman"/>
                <w:b w:val="0"/>
                <w:spacing w:val="3"/>
                <w:sz w:val="21"/>
                <w:szCs w:val="21"/>
              </w:rPr>
              <w:t>подолання «комунікаційного бар’єру»</w:t>
            </w:r>
            <w:r w:rsidRPr="00D06952">
              <w:rPr>
                <w:rStyle w:val="ad"/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0695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з особами, які </w:t>
            </w:r>
            <w:r w:rsidRPr="00D0695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мають порушення слуху та мовлення.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3A262A" w:rsidRPr="00D06952" w:rsidRDefault="00B54207" w:rsidP="00F838C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од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A262A" w:rsidRPr="00D06952" w:rsidRDefault="003A262A" w:rsidP="00FA11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499" w:type="dxa"/>
            <w:vAlign w:val="center"/>
          </w:tcPr>
          <w:p w:rsidR="003A262A" w:rsidRPr="00D06952" w:rsidRDefault="003A262A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3A262A" w:rsidRPr="00D06952" w:rsidRDefault="003A262A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3A262A" w:rsidRPr="00D06952" w:rsidRDefault="003A262A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A262A" w:rsidRPr="00D06952" w:rsidRDefault="003A262A" w:rsidP="00FA11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3A262A" w:rsidRPr="00D06952" w:rsidRDefault="00BA04C1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3A262A" w:rsidRPr="00D06952" w:rsidRDefault="00BA04C1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3A262A" w:rsidRPr="00D06952" w:rsidRDefault="00BA04C1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3A262A" w:rsidRPr="00D06952" w:rsidRDefault="00BA04C1" w:rsidP="00FA11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262A" w:rsidRPr="00D06952" w:rsidRDefault="003A262A" w:rsidP="0043706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3" w:type="dxa"/>
            <w:shd w:val="clear" w:color="auto" w:fill="auto"/>
          </w:tcPr>
          <w:p w:rsidR="003A262A" w:rsidRPr="00D06952" w:rsidRDefault="00437060" w:rsidP="0043706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3A262A" w:rsidRPr="00D06952" w:rsidRDefault="003A262A" w:rsidP="0043706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3A262A" w:rsidRPr="00D06952" w:rsidRDefault="003A262A" w:rsidP="0043706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735" w:type="dxa"/>
            <w:gridSpan w:val="18"/>
          </w:tcPr>
          <w:p w:rsidR="00C57F80" w:rsidRPr="00D06952" w:rsidRDefault="00C57F80" w:rsidP="00285BD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 xml:space="preserve">Напрям 3. Цифрова </w:t>
            </w:r>
            <w:proofErr w:type="spellStart"/>
            <w:r w:rsidRPr="00D0695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 w:rsidRPr="00D0695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: Усі суспільні групи мають доступ до швидкісного Інтернету, публічних послуг та публічної цифрової інформації.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C57F80" w:rsidRPr="00D06952" w:rsidRDefault="00437060" w:rsidP="00793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 w:rsidR="00C57F80"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іль 3.1. швидкісний Інтернет та засоби доступу доступні для всіх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57F80" w:rsidRPr="00D06952" w:rsidRDefault="003A262A" w:rsidP="00047E0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Забезпечення закладів</w:t>
            </w:r>
            <w:r w:rsidR="00047E0D"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охорони здоров'я доступом до швидкісного Інтернету та засобами доступу до нього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C57F80" w:rsidRPr="00D06952" w:rsidRDefault="002F6EC1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57F80" w:rsidRPr="00D06952" w:rsidRDefault="002F6EC1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499" w:type="dxa"/>
            <w:vAlign w:val="center"/>
          </w:tcPr>
          <w:p w:rsidR="00C57F80" w:rsidRPr="00D06952" w:rsidRDefault="002F6EC1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C57F80" w:rsidRPr="00D06952" w:rsidRDefault="00E73A51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709" w:type="dxa"/>
            <w:vAlign w:val="center"/>
          </w:tcPr>
          <w:p w:rsidR="00C57F80" w:rsidRPr="00D06952" w:rsidRDefault="00E73A51" w:rsidP="00E73A5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C57F80" w:rsidRPr="00D06952" w:rsidRDefault="00807E11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499" w:type="dxa"/>
            <w:vAlign w:val="center"/>
          </w:tcPr>
          <w:p w:rsidR="00C57F80" w:rsidRPr="00D06952" w:rsidRDefault="002F6EC1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C57F80" w:rsidRPr="00D06952" w:rsidRDefault="00807E11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C57F80" w:rsidRPr="00D06952" w:rsidRDefault="002F6EC1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C57F80" w:rsidRPr="00D06952" w:rsidRDefault="002F6EC1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57F80" w:rsidRPr="00D06952" w:rsidRDefault="002F6EC1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3" w:type="dxa"/>
            <w:shd w:val="clear" w:color="auto" w:fill="auto"/>
          </w:tcPr>
          <w:p w:rsidR="00C57F80" w:rsidRPr="00D06952" w:rsidRDefault="00437060" w:rsidP="00913EF9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C57F80" w:rsidRPr="00D06952" w:rsidRDefault="00416A2F" w:rsidP="00AA0751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C57F80" w:rsidRPr="00D06952" w:rsidRDefault="00416A2F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927DC1" w:rsidRPr="00414C99" w:rsidRDefault="00927DC1" w:rsidP="00793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27DC1" w:rsidRPr="00006565" w:rsidRDefault="00927DC1" w:rsidP="00047E0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вихованців центрів соціально-психологічної реабілітації дітей, які мали доступ до W</w:t>
            </w:r>
            <w:proofErr w:type="spellStart"/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iFi</w:t>
            </w:r>
            <w:proofErr w:type="spellEnd"/>
          </w:p>
        </w:tc>
        <w:tc>
          <w:tcPr>
            <w:tcW w:w="875" w:type="dxa"/>
            <w:shd w:val="clear" w:color="auto" w:fill="auto"/>
            <w:vAlign w:val="center"/>
          </w:tcPr>
          <w:p w:rsidR="00927DC1" w:rsidRPr="00006565" w:rsidRDefault="00375DC7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осіб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</w:tcPr>
          <w:p w:rsidR="00927DC1" w:rsidRPr="00006565" w:rsidRDefault="00375DC7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927DC1" w:rsidRPr="00006565" w:rsidRDefault="00375DC7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vAlign w:val="center"/>
          </w:tcPr>
          <w:p w:rsidR="00927DC1" w:rsidRPr="00006565" w:rsidRDefault="00375DC7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927DC1" w:rsidRPr="00006565" w:rsidRDefault="00AC2A44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927DC1" w:rsidRPr="00006565" w:rsidRDefault="00AC2A44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927DC1" w:rsidRPr="00006565" w:rsidRDefault="00006565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927DC1" w:rsidRPr="00006565" w:rsidRDefault="00006565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927DC1" w:rsidRPr="00006565" w:rsidRDefault="00AC2A44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927DC1" w:rsidRPr="00006565" w:rsidRDefault="00375DC7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1559" w:type="dxa"/>
            <w:shd w:val="clear" w:color="auto" w:fill="auto"/>
          </w:tcPr>
          <w:p w:rsidR="00927DC1" w:rsidRPr="00006565" w:rsidRDefault="00424DFC" w:rsidP="00424DFC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Центри соціально-психологічної реабілітації дітей </w:t>
            </w:r>
          </w:p>
        </w:tc>
        <w:tc>
          <w:tcPr>
            <w:tcW w:w="1393" w:type="dxa"/>
            <w:shd w:val="clear" w:color="auto" w:fill="auto"/>
          </w:tcPr>
          <w:p w:rsidR="00927DC1" w:rsidRPr="00006565" w:rsidRDefault="00424DFC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927DC1" w:rsidRPr="00006565" w:rsidRDefault="00264E94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927DC1" w:rsidRPr="00006565" w:rsidRDefault="00264E94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t>Служба у справах дітей облдержадміністрації</w:t>
            </w:r>
          </w:p>
        </w:tc>
      </w:tr>
      <w:tr w:rsidR="006F3A26" w:rsidRPr="00414C99" w:rsidTr="005E0A35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C12390" w:rsidRPr="00414C99" w:rsidRDefault="00C12390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C12390" w:rsidRPr="00C92632" w:rsidRDefault="00C12390" w:rsidP="0054391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263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бібліотек, які забезпечено комп’ютерними </w:t>
            </w:r>
            <w:proofErr w:type="spellStart"/>
            <w:r w:rsidRPr="00C92632">
              <w:rPr>
                <w:rFonts w:ascii="Times New Roman" w:eastAsia="Times New Roman" w:hAnsi="Times New Roman" w:cs="Times New Roman"/>
                <w:sz w:val="21"/>
                <w:szCs w:val="21"/>
              </w:rPr>
              <w:t>тифлокомплексами</w:t>
            </w:r>
            <w:proofErr w:type="spellEnd"/>
          </w:p>
        </w:tc>
        <w:tc>
          <w:tcPr>
            <w:tcW w:w="875" w:type="dxa"/>
            <w:shd w:val="clear" w:color="auto" w:fill="auto"/>
            <w:vAlign w:val="center"/>
          </w:tcPr>
          <w:p w:rsidR="00C12390" w:rsidRPr="00C92632" w:rsidRDefault="00B54207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2632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12390" w:rsidRPr="00C92632" w:rsidRDefault="00C12390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263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12390" w:rsidRPr="00C92632" w:rsidRDefault="00C12390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263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12390" w:rsidRPr="00C92632" w:rsidRDefault="00C12390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263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2390" w:rsidRPr="00C92632" w:rsidRDefault="00B3465D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263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C12390" w:rsidRPr="00C92632" w:rsidRDefault="00817984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263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12390" w:rsidRPr="00C92632" w:rsidRDefault="005E0A35" w:rsidP="00B3465D">
            <w:pPr>
              <w:jc w:val="center"/>
              <w:rPr>
                <w:sz w:val="21"/>
                <w:szCs w:val="21"/>
              </w:rPr>
            </w:pPr>
            <w:r w:rsidRPr="00C92632">
              <w:rPr>
                <w:sz w:val="21"/>
                <w:szCs w:val="21"/>
              </w:rPr>
              <w:t>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12390" w:rsidRPr="00C92632" w:rsidRDefault="00C92632" w:rsidP="00B3465D">
            <w:pPr>
              <w:jc w:val="center"/>
              <w:rPr>
                <w:sz w:val="21"/>
                <w:szCs w:val="21"/>
              </w:rPr>
            </w:pPr>
            <w:r w:rsidRPr="00C92632">
              <w:rPr>
                <w:sz w:val="21"/>
                <w:szCs w:val="21"/>
              </w:rPr>
              <w:t>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12390" w:rsidRPr="00C92632" w:rsidRDefault="00B3465D" w:rsidP="00B3465D">
            <w:pPr>
              <w:jc w:val="center"/>
              <w:rPr>
                <w:sz w:val="21"/>
                <w:szCs w:val="21"/>
              </w:rPr>
            </w:pPr>
            <w:r w:rsidRPr="00C92632">
              <w:rPr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C12390" w:rsidRPr="00C92632" w:rsidRDefault="00C12390">
            <w:pPr>
              <w:rPr>
                <w:sz w:val="21"/>
                <w:szCs w:val="21"/>
              </w:rPr>
            </w:pPr>
            <w:r w:rsidRPr="00C92632">
              <w:rPr>
                <w:rFonts w:ascii="Times New Roman" w:eastAsia="Times New Roman" w:hAnsi="Times New Roman" w:cs="Times New Roman"/>
                <w:sz w:val="21"/>
                <w:szCs w:val="21"/>
              </w:rPr>
              <w:t>1,2 (за потреби)</w:t>
            </w:r>
          </w:p>
        </w:tc>
        <w:tc>
          <w:tcPr>
            <w:tcW w:w="1559" w:type="dxa"/>
            <w:shd w:val="clear" w:color="auto" w:fill="auto"/>
          </w:tcPr>
          <w:p w:rsidR="00C12390" w:rsidRPr="00C92632" w:rsidRDefault="00C12390" w:rsidP="0054391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2632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3" w:type="dxa"/>
            <w:shd w:val="clear" w:color="auto" w:fill="auto"/>
          </w:tcPr>
          <w:p w:rsidR="00C12390" w:rsidRPr="00C92632" w:rsidRDefault="006C5EAA" w:rsidP="0054391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2632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C12390" w:rsidRPr="00C92632" w:rsidRDefault="006C5EAA" w:rsidP="0054391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263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C12390" w:rsidRPr="00C92632" w:rsidRDefault="006C5EAA" w:rsidP="0054391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2632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735" w:type="dxa"/>
            <w:gridSpan w:val="18"/>
          </w:tcPr>
          <w:p w:rsidR="00C57F80" w:rsidRPr="00D06952" w:rsidRDefault="00C57F80" w:rsidP="00285BD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Напрям 4. Суспільна та громадянська </w:t>
            </w:r>
            <w:proofErr w:type="spellStart"/>
            <w:r w:rsidRPr="00D0695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 w:rsidRPr="00D0695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:  Забезпечено рівні можливості участі всіх людей, їх об’єднань та окремих суспільних груп у житті громад та держави, рівний доступ до суспільно-політичного та культурного життя, сприятливе середовище для фізичного розвитку та самореалізації, а також інклюзивне середовище як передумова для участі у всіх формах суспільного життя та громадської активності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F17D47" w:rsidRPr="00D06952" w:rsidRDefault="00F17D47" w:rsidP="00793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Ціль 4.1. різні групи населення користуються рівними правами та </w:t>
            </w: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можливостями для соціального залучення та громадянської участі</w:t>
            </w:r>
          </w:p>
        </w:tc>
        <w:tc>
          <w:tcPr>
            <w:tcW w:w="1960" w:type="dxa"/>
            <w:shd w:val="clear" w:color="auto" w:fill="auto"/>
          </w:tcPr>
          <w:p w:rsidR="00F17D47" w:rsidRPr="00D06952" w:rsidRDefault="00F17D47" w:rsidP="001308EB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Кількість молоді, яка була залучена до соціальної та (або) громадської участі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17D47" w:rsidRPr="00D06952" w:rsidRDefault="00F17D47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7D47" w:rsidRPr="00D06952" w:rsidRDefault="00F17D47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F17D47" w:rsidRPr="00D06952" w:rsidRDefault="00F17D47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vAlign w:val="center"/>
          </w:tcPr>
          <w:p w:rsidR="00F17D47" w:rsidRPr="00D06952" w:rsidRDefault="00F17D47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F17D47" w:rsidRPr="00D06952" w:rsidRDefault="00F17D47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17D47" w:rsidRPr="00D06952" w:rsidRDefault="00817984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499" w:type="dxa"/>
            <w:vAlign w:val="center"/>
          </w:tcPr>
          <w:p w:rsidR="00F17D47" w:rsidRPr="00D06952" w:rsidRDefault="00F17D47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F17D47" w:rsidRPr="00D06952" w:rsidRDefault="00F17D47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F17D47" w:rsidRPr="00D06952" w:rsidRDefault="00F17D47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17D47" w:rsidRPr="00D06952" w:rsidRDefault="00F17D47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17D47" w:rsidRPr="00D06952" w:rsidRDefault="004E314F" w:rsidP="004E314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Комунальна установа «Чернігівський обласний молодіжний центр» </w:t>
            </w: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Чернігівської обласної ради </w:t>
            </w:r>
            <w:r w:rsidR="00F17D47"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3" w:type="dxa"/>
            <w:shd w:val="clear" w:color="auto" w:fill="auto"/>
          </w:tcPr>
          <w:p w:rsidR="00F17D47" w:rsidRPr="00D06952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F17D47" w:rsidRPr="00D06952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F17D47" w:rsidRPr="00D06952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6F3A26" w:rsidRPr="00414C99" w:rsidTr="00E73A51">
        <w:trPr>
          <w:trHeight w:val="343"/>
        </w:trPr>
        <w:tc>
          <w:tcPr>
            <w:tcW w:w="1560" w:type="dxa"/>
            <w:vMerge/>
            <w:shd w:val="clear" w:color="auto" w:fill="auto"/>
          </w:tcPr>
          <w:p w:rsidR="00F17D47" w:rsidRPr="00414C99" w:rsidRDefault="00F17D47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F17D47" w:rsidRPr="00D06952" w:rsidRDefault="00F17D47" w:rsidP="00DC3C9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Кількість осіб, які скористалися послугами з соціальної та громадської адаптації на базі молодіжних центрів та молодіжних просторів (за статтю, за віком)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17D47" w:rsidRPr="00D06952" w:rsidRDefault="00F17D47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7D47" w:rsidRPr="00D06952" w:rsidRDefault="00F17D47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F17D47" w:rsidRPr="00D06952" w:rsidRDefault="00F17D47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vAlign w:val="center"/>
          </w:tcPr>
          <w:p w:rsidR="00F17D47" w:rsidRPr="00D06952" w:rsidRDefault="00F17D47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F17D47" w:rsidRPr="00D06952" w:rsidRDefault="00F17D47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17D47" w:rsidRPr="00D06952" w:rsidRDefault="00817984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499" w:type="dxa"/>
            <w:vAlign w:val="center"/>
          </w:tcPr>
          <w:p w:rsidR="00F17D47" w:rsidRPr="00D06952" w:rsidRDefault="00F17D47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F17D47" w:rsidRPr="00D06952" w:rsidRDefault="00F17D47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F17D47" w:rsidRPr="00D06952" w:rsidRDefault="00F17D47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17D47" w:rsidRPr="00D06952" w:rsidRDefault="00F17D47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17D47" w:rsidRPr="00D06952" w:rsidRDefault="004E314F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Комунальна установа «Чернігівський обласний молодіжний центр» Чернігівської обласної ради виконавчі органи сільських, селищних, міських рад</w:t>
            </w:r>
          </w:p>
        </w:tc>
        <w:tc>
          <w:tcPr>
            <w:tcW w:w="1393" w:type="dxa"/>
            <w:shd w:val="clear" w:color="auto" w:fill="auto"/>
          </w:tcPr>
          <w:p w:rsidR="00F17D47" w:rsidRPr="00D06952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F17D47" w:rsidRPr="00D06952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F17D47" w:rsidRPr="00D06952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6F3A26" w:rsidRPr="00414C99" w:rsidTr="00E73A51">
        <w:trPr>
          <w:trHeight w:val="343"/>
        </w:trPr>
        <w:tc>
          <w:tcPr>
            <w:tcW w:w="1560" w:type="dxa"/>
            <w:vMerge/>
            <w:shd w:val="clear" w:color="auto" w:fill="auto"/>
          </w:tcPr>
          <w:p w:rsidR="00F17D47" w:rsidRPr="00414C99" w:rsidRDefault="00F17D47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F17D47" w:rsidRPr="0059186E" w:rsidRDefault="00F17D47" w:rsidP="00DC3C9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осіб, які скористалися послугою кімнати «Дитячого простору» </w:t>
            </w:r>
          </w:p>
        </w:tc>
        <w:tc>
          <w:tcPr>
            <w:tcW w:w="875" w:type="dxa"/>
            <w:shd w:val="clear" w:color="auto" w:fill="auto"/>
          </w:tcPr>
          <w:p w:rsidR="00F17D47" w:rsidRPr="0059186E" w:rsidRDefault="00F17D47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</w:tcPr>
          <w:p w:rsidR="00F17D47" w:rsidRPr="0059186E" w:rsidRDefault="00F17D47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</w:tcPr>
          <w:p w:rsidR="00F17D47" w:rsidRPr="0059186E" w:rsidRDefault="004A300D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</w:tcPr>
          <w:p w:rsidR="00F17D47" w:rsidRPr="0059186E" w:rsidRDefault="004A300D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F17D47" w:rsidRPr="0059186E" w:rsidRDefault="004A300D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395</w:t>
            </w:r>
          </w:p>
        </w:tc>
        <w:tc>
          <w:tcPr>
            <w:tcW w:w="677" w:type="dxa"/>
            <w:shd w:val="clear" w:color="auto" w:fill="auto"/>
          </w:tcPr>
          <w:p w:rsidR="00F17D47" w:rsidRPr="0059186E" w:rsidRDefault="004A300D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2180</w:t>
            </w:r>
          </w:p>
        </w:tc>
        <w:tc>
          <w:tcPr>
            <w:tcW w:w="499" w:type="dxa"/>
          </w:tcPr>
          <w:p w:rsidR="00F17D47" w:rsidRPr="0059186E" w:rsidRDefault="00DE1C90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499" w:type="dxa"/>
          </w:tcPr>
          <w:p w:rsidR="00F17D47" w:rsidRPr="0059186E" w:rsidRDefault="0059186E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488</w:t>
            </w:r>
          </w:p>
        </w:tc>
        <w:tc>
          <w:tcPr>
            <w:tcW w:w="499" w:type="dxa"/>
          </w:tcPr>
          <w:p w:rsidR="00F17D47" w:rsidRPr="0059186E" w:rsidRDefault="0059186E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F17D47" w:rsidRPr="0059186E" w:rsidRDefault="00F17D47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17D47" w:rsidRPr="0059186E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eastAsia="Times New Roman" w:hAnsi="Times New Roman" w:cs="Times New Roman"/>
                <w:sz w:val="21"/>
                <w:szCs w:val="21"/>
              </w:rPr>
              <w:t>Благодійна організація «Благодійний фонд «СОС Дитяче Містечко»</w:t>
            </w:r>
          </w:p>
        </w:tc>
        <w:tc>
          <w:tcPr>
            <w:tcW w:w="1393" w:type="dxa"/>
            <w:shd w:val="clear" w:color="auto" w:fill="auto"/>
          </w:tcPr>
          <w:p w:rsidR="00F17D47" w:rsidRPr="0059186E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F17D47" w:rsidRPr="0059186E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F17D47" w:rsidRPr="0059186E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eastAsia="Times New Roman" w:hAnsi="Times New Roman" w:cs="Times New Roman"/>
                <w:sz w:val="21"/>
                <w:szCs w:val="21"/>
              </w:rPr>
              <w:t>Служба у справах дітей облдержадміністрації</w:t>
            </w:r>
          </w:p>
        </w:tc>
      </w:tr>
      <w:tr w:rsidR="006F3A26" w:rsidRPr="0059186E" w:rsidTr="00E73A51">
        <w:trPr>
          <w:trHeight w:val="343"/>
        </w:trPr>
        <w:tc>
          <w:tcPr>
            <w:tcW w:w="1560" w:type="dxa"/>
            <w:vMerge/>
            <w:shd w:val="clear" w:color="auto" w:fill="auto"/>
          </w:tcPr>
          <w:p w:rsidR="00F17D47" w:rsidRPr="00414C99" w:rsidRDefault="00F17D47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F17D47" w:rsidRPr="0059186E" w:rsidRDefault="00F17D47" w:rsidP="00DC3C9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Кількість осіб, які скористалися послугами мобільних бригад</w:t>
            </w:r>
          </w:p>
        </w:tc>
        <w:tc>
          <w:tcPr>
            <w:tcW w:w="875" w:type="dxa"/>
            <w:shd w:val="clear" w:color="auto" w:fill="auto"/>
          </w:tcPr>
          <w:p w:rsidR="00F17D47" w:rsidRPr="0059186E" w:rsidRDefault="00F17D47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</w:tcPr>
          <w:p w:rsidR="00F17D47" w:rsidRPr="0059186E" w:rsidRDefault="00F17D47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</w:tcPr>
          <w:p w:rsidR="00F17D47" w:rsidRPr="0059186E" w:rsidRDefault="008113B0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</w:tcPr>
          <w:p w:rsidR="00F17D47" w:rsidRPr="0059186E" w:rsidRDefault="008113B0" w:rsidP="008113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1200</w:t>
            </w:r>
          </w:p>
        </w:tc>
        <w:tc>
          <w:tcPr>
            <w:tcW w:w="709" w:type="dxa"/>
          </w:tcPr>
          <w:p w:rsidR="00F17D47" w:rsidRPr="0059186E" w:rsidRDefault="008113B0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2600</w:t>
            </w:r>
          </w:p>
        </w:tc>
        <w:tc>
          <w:tcPr>
            <w:tcW w:w="677" w:type="dxa"/>
            <w:shd w:val="clear" w:color="auto" w:fill="auto"/>
          </w:tcPr>
          <w:p w:rsidR="00F17D47" w:rsidRPr="0059186E" w:rsidRDefault="008113B0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3531</w:t>
            </w:r>
          </w:p>
        </w:tc>
        <w:tc>
          <w:tcPr>
            <w:tcW w:w="499" w:type="dxa"/>
          </w:tcPr>
          <w:p w:rsidR="00F17D47" w:rsidRPr="0059186E" w:rsidRDefault="00DE1C90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499" w:type="dxa"/>
          </w:tcPr>
          <w:p w:rsidR="00F17D47" w:rsidRPr="0059186E" w:rsidRDefault="0059186E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552</w:t>
            </w:r>
          </w:p>
        </w:tc>
        <w:tc>
          <w:tcPr>
            <w:tcW w:w="499" w:type="dxa"/>
          </w:tcPr>
          <w:p w:rsidR="00F17D47" w:rsidRPr="0059186E" w:rsidRDefault="00F17D47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F17D47" w:rsidRPr="0059186E" w:rsidRDefault="00F17D47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17D47" w:rsidRPr="0059186E" w:rsidRDefault="00F17D47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eastAsia="Times New Roman" w:hAnsi="Times New Roman" w:cs="Times New Roman"/>
                <w:sz w:val="21"/>
                <w:szCs w:val="21"/>
              </w:rPr>
              <w:t>Благодійна організація «Благодійний фонд «СОС Дитяче Містечко»</w:t>
            </w:r>
          </w:p>
        </w:tc>
        <w:tc>
          <w:tcPr>
            <w:tcW w:w="1393" w:type="dxa"/>
            <w:shd w:val="clear" w:color="auto" w:fill="auto"/>
          </w:tcPr>
          <w:p w:rsidR="00F17D47" w:rsidRPr="0059186E" w:rsidRDefault="00F17D47" w:rsidP="00394112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F17D47" w:rsidRPr="0059186E" w:rsidRDefault="00F17D47" w:rsidP="00394112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F17D47" w:rsidRPr="0059186E" w:rsidRDefault="00F17D47" w:rsidP="00394112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9186E">
              <w:rPr>
                <w:rFonts w:ascii="Times New Roman" w:eastAsia="Times New Roman" w:hAnsi="Times New Roman" w:cs="Times New Roman"/>
                <w:sz w:val="21"/>
                <w:szCs w:val="21"/>
              </w:rPr>
              <w:t>Служба у справах дітей облдержадміністрації</w:t>
            </w:r>
          </w:p>
        </w:tc>
      </w:tr>
      <w:tr w:rsidR="006F3A26" w:rsidRPr="00414C99" w:rsidTr="00E73A51">
        <w:trPr>
          <w:trHeight w:val="343"/>
        </w:trPr>
        <w:tc>
          <w:tcPr>
            <w:tcW w:w="1560" w:type="dxa"/>
            <w:vMerge/>
            <w:shd w:val="clear" w:color="auto" w:fill="auto"/>
          </w:tcPr>
          <w:p w:rsidR="00F17D47" w:rsidRPr="00414C99" w:rsidRDefault="00F17D47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F17D47" w:rsidRPr="00006565" w:rsidRDefault="00F17D47" w:rsidP="00DC3C9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осіб, які скористались </w:t>
            </w:r>
            <w:r w:rsidRPr="0000656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послугами «Телефону довіри»</w:t>
            </w:r>
          </w:p>
        </w:tc>
        <w:tc>
          <w:tcPr>
            <w:tcW w:w="875" w:type="dxa"/>
            <w:shd w:val="clear" w:color="auto" w:fill="auto"/>
          </w:tcPr>
          <w:p w:rsidR="00F17D47" w:rsidRPr="00006565" w:rsidRDefault="00F17D47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осіб</w:t>
            </w:r>
          </w:p>
        </w:tc>
        <w:tc>
          <w:tcPr>
            <w:tcW w:w="843" w:type="dxa"/>
            <w:shd w:val="clear" w:color="auto" w:fill="auto"/>
          </w:tcPr>
          <w:p w:rsidR="00F17D47" w:rsidRPr="00006565" w:rsidRDefault="00F17D47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</w:tcPr>
          <w:p w:rsidR="00F17D47" w:rsidRPr="00006565" w:rsidRDefault="00F17D47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</w:tcPr>
          <w:p w:rsidR="00F17D47" w:rsidRPr="00006565" w:rsidRDefault="008113B0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709" w:type="dxa"/>
          </w:tcPr>
          <w:p w:rsidR="00F17D47" w:rsidRPr="00006565" w:rsidRDefault="008113B0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677" w:type="dxa"/>
            <w:shd w:val="clear" w:color="auto" w:fill="auto"/>
          </w:tcPr>
          <w:p w:rsidR="00F17D47" w:rsidRPr="00006565" w:rsidRDefault="006426D4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hAnsi="Times New Roman" w:cs="Times New Roman"/>
                <w:sz w:val="21"/>
                <w:szCs w:val="21"/>
              </w:rPr>
              <w:t>247</w:t>
            </w:r>
          </w:p>
        </w:tc>
        <w:tc>
          <w:tcPr>
            <w:tcW w:w="499" w:type="dxa"/>
          </w:tcPr>
          <w:p w:rsidR="00F17D47" w:rsidRPr="00006565" w:rsidRDefault="00006565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</w:tcPr>
          <w:p w:rsidR="00F17D47" w:rsidRPr="00006565" w:rsidRDefault="00006565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</w:tcPr>
          <w:p w:rsidR="00F17D47" w:rsidRPr="00006565" w:rsidRDefault="008113B0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F17D47" w:rsidRPr="00006565" w:rsidRDefault="00F17D47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17D47" w:rsidRPr="00006565" w:rsidRDefault="00F17D47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Чернігівський центр </w:t>
            </w: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соціально-психологічної реабілітації</w:t>
            </w:r>
          </w:p>
        </w:tc>
        <w:tc>
          <w:tcPr>
            <w:tcW w:w="1393" w:type="dxa"/>
            <w:shd w:val="clear" w:color="auto" w:fill="auto"/>
          </w:tcPr>
          <w:p w:rsidR="00F17D47" w:rsidRPr="00006565" w:rsidRDefault="00F17D47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F17D47" w:rsidRPr="00006565" w:rsidRDefault="00F17D47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F17D47" w:rsidRPr="00006565" w:rsidRDefault="00F17D47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Служба у справах </w:t>
            </w:r>
            <w:r w:rsidRPr="0000656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дітей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EF7807" w:rsidRPr="00D06952" w:rsidRDefault="00A635FD" w:rsidP="00793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Ц</w:t>
            </w:r>
            <w:r w:rsidR="00EF7807"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іль 4.2. держава сприяє підвищенню рівня здоров’я та забезпеченню фізичної активності населення</w:t>
            </w:r>
          </w:p>
        </w:tc>
        <w:tc>
          <w:tcPr>
            <w:tcW w:w="1960" w:type="dxa"/>
            <w:shd w:val="clear" w:color="auto" w:fill="auto"/>
          </w:tcPr>
          <w:p w:rsidR="00EF7807" w:rsidRPr="00D06952" w:rsidRDefault="00D45B6D" w:rsidP="00285BD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0" w:name="_2et92p0" w:colFirst="0" w:colLast="0"/>
            <w:bookmarkEnd w:id="0"/>
            <w:r w:rsidRPr="00D06952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Кількість </w:t>
            </w: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Захисників і Захисниць України, яким </w:t>
            </w:r>
            <w:r w:rsidRPr="00D06952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надана психологічна реабілітаційна допомога у Центрі психологічної реабілітації на базі комунального лікувально-профілактичного закладу «Чернігівська обласна психоневрологічна лікарня»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7807" w:rsidRPr="00D06952" w:rsidRDefault="00EF7807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F7807" w:rsidRPr="00D06952" w:rsidRDefault="00EF7807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499" w:type="dxa"/>
            <w:vAlign w:val="center"/>
          </w:tcPr>
          <w:p w:rsidR="00EF7807" w:rsidRPr="00D06952" w:rsidRDefault="00EF7807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EF7807" w:rsidRPr="00D06952" w:rsidRDefault="00EF7807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EF7807" w:rsidRPr="00D06952" w:rsidRDefault="00EF7807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F7807" w:rsidRPr="00D06952" w:rsidRDefault="00CB6985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5180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F7807" w:rsidRPr="00D06952" w:rsidRDefault="00BA04C1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F7807" w:rsidRPr="00D06952" w:rsidRDefault="00BA04C1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F7807" w:rsidRPr="00D06952" w:rsidRDefault="00BA04C1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F7807" w:rsidRPr="00D06952" w:rsidRDefault="00BA04C1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F7807" w:rsidRPr="00D06952" w:rsidRDefault="00EF7807" w:rsidP="00D13C9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3" w:type="dxa"/>
            <w:shd w:val="clear" w:color="auto" w:fill="auto"/>
          </w:tcPr>
          <w:p w:rsidR="00EF7807" w:rsidRPr="00D06952" w:rsidRDefault="00D13C9B" w:rsidP="00D13C9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EF7807" w:rsidRPr="00D06952" w:rsidRDefault="00EF7807" w:rsidP="00D13C9B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EF7807" w:rsidRPr="00D06952" w:rsidRDefault="00EF7807" w:rsidP="00D13C9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EF7807" w:rsidRPr="00D06952" w:rsidRDefault="00EF7807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EF7807" w:rsidRPr="00D06952" w:rsidRDefault="003D4512" w:rsidP="003D4512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осіб, забезпечених</w:t>
            </w:r>
            <w:r w:rsidR="00EF7807"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послуг</w:t>
            </w: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ою</w:t>
            </w:r>
            <w:r w:rsidR="00EF7807"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психіатричної допомоги, яка надається шляхом виїзду мобільних </w:t>
            </w:r>
            <w:proofErr w:type="spellStart"/>
            <w:r w:rsidR="00EF7807"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мультидисциплінарних</w:t>
            </w:r>
            <w:proofErr w:type="spellEnd"/>
            <w:r w:rsidR="00EF7807"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команд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7807" w:rsidRPr="00D06952" w:rsidRDefault="00EF7807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F7807" w:rsidRPr="00D06952" w:rsidRDefault="00EF7807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499" w:type="dxa"/>
            <w:vAlign w:val="center"/>
          </w:tcPr>
          <w:p w:rsidR="00EF7807" w:rsidRPr="00D06952" w:rsidRDefault="00EF7807" w:rsidP="00A4553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EF7807" w:rsidRPr="00D06952" w:rsidRDefault="00EF7807" w:rsidP="00A4553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EF7807" w:rsidRPr="00D06952" w:rsidRDefault="00EF7807" w:rsidP="00A4553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F7807" w:rsidRPr="00D06952" w:rsidRDefault="00CB6985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347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F7807" w:rsidRPr="00D06952" w:rsidRDefault="00BA04C1" w:rsidP="00A4553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F7807" w:rsidRPr="00D06952" w:rsidRDefault="00BA04C1" w:rsidP="00A4553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F7807" w:rsidRPr="00D06952" w:rsidRDefault="00BA04C1" w:rsidP="00A4553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F7807" w:rsidRPr="00D06952" w:rsidRDefault="00BA04C1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F7807" w:rsidRPr="00D06952" w:rsidRDefault="00EF7807" w:rsidP="006541A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3" w:type="dxa"/>
            <w:shd w:val="clear" w:color="auto" w:fill="auto"/>
          </w:tcPr>
          <w:p w:rsidR="00EF7807" w:rsidRPr="00D06952" w:rsidRDefault="006541AB" w:rsidP="006541A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EF7807" w:rsidRPr="00D06952" w:rsidRDefault="00EF7807" w:rsidP="006541AB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EF7807" w:rsidRPr="00D06952" w:rsidRDefault="00EF7807" w:rsidP="006541A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A31BA2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EF7807" w:rsidRPr="00414C99" w:rsidRDefault="00EF7807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EF7807" w:rsidRPr="00A31BA2" w:rsidRDefault="004C3F7A" w:rsidP="005775CC">
            <w:pPr>
              <w:spacing w:before="0" w:after="0" w:line="21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демобілізованих Захисників і Захисниць України, </w:t>
            </w: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</w:t>
            </w:r>
            <w:r w:rsidR="00EF7807"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абе</w:t>
            </w:r>
            <w:r w:rsidR="005775CC"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зпечен</w:t>
            </w: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их</w:t>
            </w:r>
            <w:r w:rsidR="00F62CDC"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медичн</w:t>
            </w: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им</w:t>
            </w:r>
            <w:r w:rsidR="00F62CDC"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супровод</w:t>
            </w:r>
            <w:r w:rsidR="005775CC"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ом</w:t>
            </w:r>
            <w:r w:rsidR="00EF7807"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 проходженні медико-соціальних експертних комісій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7807" w:rsidRPr="00A31BA2" w:rsidRDefault="00EF7807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F7807" w:rsidRPr="00A31BA2" w:rsidRDefault="00EF7807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EF7807" w:rsidRPr="00A31BA2" w:rsidRDefault="00EF7807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EF7807" w:rsidRPr="00A31BA2" w:rsidRDefault="00E73A51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463</w:t>
            </w:r>
          </w:p>
        </w:tc>
        <w:tc>
          <w:tcPr>
            <w:tcW w:w="709" w:type="dxa"/>
            <w:vAlign w:val="center"/>
          </w:tcPr>
          <w:p w:rsidR="00EF7807" w:rsidRPr="00A31BA2" w:rsidRDefault="000C3351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463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F7807" w:rsidRPr="00A31BA2" w:rsidRDefault="00CB6985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565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F7807" w:rsidRPr="00A31BA2" w:rsidRDefault="00BA04C1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F7807" w:rsidRPr="00A31BA2" w:rsidRDefault="00BA04C1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F7807" w:rsidRPr="00A31BA2" w:rsidRDefault="00BA04C1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F7807" w:rsidRPr="00A31BA2" w:rsidRDefault="00BA04C1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F7807" w:rsidRPr="00A31BA2" w:rsidRDefault="00EF7807" w:rsidP="00F62CDC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3" w:type="dxa"/>
            <w:shd w:val="clear" w:color="auto" w:fill="auto"/>
          </w:tcPr>
          <w:p w:rsidR="00EF7807" w:rsidRPr="00A31BA2" w:rsidRDefault="00F62CDC" w:rsidP="00F62CDC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EF7807" w:rsidRPr="00A31BA2" w:rsidRDefault="00EF7807" w:rsidP="00F62CDC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півр</w:t>
            </w:r>
            <w:r w:rsidR="00F62CDC"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оку</w:t>
            </w:r>
          </w:p>
        </w:tc>
        <w:tc>
          <w:tcPr>
            <w:tcW w:w="1371" w:type="dxa"/>
            <w:shd w:val="clear" w:color="auto" w:fill="auto"/>
          </w:tcPr>
          <w:p w:rsidR="00EF7807" w:rsidRPr="00A31BA2" w:rsidRDefault="00EF7807" w:rsidP="00F62CDC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</w:t>
            </w: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іністрації</w:t>
            </w:r>
          </w:p>
        </w:tc>
      </w:tr>
      <w:tr w:rsidR="006F3A26" w:rsidRPr="00A31BA2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EF7807" w:rsidRPr="00414C99" w:rsidRDefault="00EF7807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EF7807" w:rsidRPr="00A31BA2" w:rsidRDefault="005566A0" w:rsidP="00956F1B">
            <w:pPr>
              <w:spacing w:before="0" w:after="0" w:line="21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дітей, охоплених</w:t>
            </w:r>
            <w:r w:rsidR="00EF7807"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послугою раннього втручання в закладах охорони здоров'я за принципом раннього виявлення дітей, які мають порушення розвитку або в яких існує ризик виникнення таких порушень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7807" w:rsidRPr="00A31BA2" w:rsidRDefault="00EF7807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F7807" w:rsidRPr="00A31BA2" w:rsidRDefault="00EF7807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499" w:type="dxa"/>
            <w:vAlign w:val="center"/>
          </w:tcPr>
          <w:p w:rsidR="00EF7807" w:rsidRPr="00A31BA2" w:rsidRDefault="00EF7807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EF7807" w:rsidRPr="00A31BA2" w:rsidRDefault="00E73A51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1381</w:t>
            </w:r>
          </w:p>
        </w:tc>
        <w:tc>
          <w:tcPr>
            <w:tcW w:w="709" w:type="dxa"/>
            <w:vAlign w:val="center"/>
          </w:tcPr>
          <w:p w:rsidR="00EF7807" w:rsidRPr="00A31BA2" w:rsidRDefault="00E73A51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1500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F7807" w:rsidRPr="00A31BA2" w:rsidRDefault="00DF60F5" w:rsidP="00DF60F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3400</w:t>
            </w:r>
          </w:p>
        </w:tc>
        <w:tc>
          <w:tcPr>
            <w:tcW w:w="499" w:type="dxa"/>
            <w:vAlign w:val="center"/>
          </w:tcPr>
          <w:p w:rsidR="00EF7807" w:rsidRPr="00A31BA2" w:rsidRDefault="00EF7807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EF7807" w:rsidRPr="00A31BA2" w:rsidRDefault="00DF60F5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EF7807" w:rsidRPr="00A31BA2" w:rsidRDefault="00EF7807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F7807" w:rsidRPr="00A31BA2" w:rsidRDefault="00EF7807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4000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F7807" w:rsidRPr="00A31BA2" w:rsidRDefault="00EF7807" w:rsidP="0042563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3" w:type="dxa"/>
            <w:shd w:val="clear" w:color="auto" w:fill="auto"/>
          </w:tcPr>
          <w:p w:rsidR="00EF7807" w:rsidRPr="00A31BA2" w:rsidRDefault="00AA0751" w:rsidP="0042563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EF7807" w:rsidRPr="00A31BA2" w:rsidRDefault="00EF7807" w:rsidP="0042563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</w:t>
            </w:r>
            <w:bookmarkStart w:id="1" w:name="_GoBack"/>
            <w:bookmarkEnd w:id="1"/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півр</w:t>
            </w:r>
            <w:r w:rsidR="00425635"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оку</w:t>
            </w:r>
          </w:p>
        </w:tc>
        <w:tc>
          <w:tcPr>
            <w:tcW w:w="1371" w:type="dxa"/>
            <w:shd w:val="clear" w:color="auto" w:fill="auto"/>
          </w:tcPr>
          <w:p w:rsidR="00EF7807" w:rsidRPr="00A31BA2" w:rsidRDefault="00EF7807" w:rsidP="0042563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31BA2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D06952" w:rsidTr="00E73A51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AB66A3" w:rsidRPr="00414C99" w:rsidRDefault="00AB66A3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AB66A3" w:rsidRPr="00D06952" w:rsidRDefault="005E6FC4" w:rsidP="00956F1B">
            <w:pPr>
              <w:widowControl w:val="0"/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425635"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аселення, залучене </w:t>
            </w:r>
            <w:r w:rsidR="00AB66A3" w:rsidRPr="00D06952">
              <w:rPr>
                <w:rFonts w:ascii="Times New Roman" w:hAnsi="Times New Roman" w:cs="Times New Roman"/>
                <w:sz w:val="21"/>
                <w:szCs w:val="21"/>
              </w:rPr>
              <w:t>до рухової активності та спорту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B66A3" w:rsidRPr="00D06952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B66A3" w:rsidRPr="00D06952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99" w:type="dxa"/>
            <w:vAlign w:val="center"/>
          </w:tcPr>
          <w:p w:rsidR="00AB66A3" w:rsidRPr="00D06952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B66A3" w:rsidRPr="00D06952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B66A3" w:rsidRPr="00D06952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B66A3" w:rsidRPr="00D06952" w:rsidRDefault="00817984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499" w:type="dxa"/>
            <w:vAlign w:val="center"/>
          </w:tcPr>
          <w:p w:rsidR="00AB66A3" w:rsidRPr="00D06952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AB66A3" w:rsidRPr="00D06952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AB66A3" w:rsidRPr="00D06952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B66A3" w:rsidRPr="00D06952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B66A3" w:rsidRPr="00D06952" w:rsidRDefault="005E6FC4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3" w:type="dxa"/>
            <w:shd w:val="clear" w:color="auto" w:fill="auto"/>
          </w:tcPr>
          <w:p w:rsidR="00AB66A3" w:rsidRPr="00D06952" w:rsidRDefault="005E6FC4" w:rsidP="00EE3E9E">
            <w:pPr>
              <w:spacing w:befor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AB66A3" w:rsidRPr="00D06952" w:rsidRDefault="00AA3E20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1 раз</w:t>
            </w:r>
            <w:r w:rsidR="00AB66A3"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 на рік</w:t>
            </w:r>
          </w:p>
        </w:tc>
        <w:tc>
          <w:tcPr>
            <w:tcW w:w="1371" w:type="dxa"/>
            <w:shd w:val="clear" w:color="auto" w:fill="auto"/>
          </w:tcPr>
          <w:p w:rsidR="00AB66A3" w:rsidRPr="00D06952" w:rsidRDefault="00AB66A3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Депар</w:t>
            </w:r>
            <w:r w:rsidR="0045596A" w:rsidRPr="00D06952">
              <w:rPr>
                <w:rFonts w:ascii="Times New Roman" w:hAnsi="Times New Roman" w:cs="Times New Roman"/>
                <w:sz w:val="21"/>
                <w:szCs w:val="21"/>
              </w:rPr>
              <w:t>тамент сім'</w:t>
            </w:r>
            <w:r w:rsidR="00AA3E20" w:rsidRPr="00D06952">
              <w:rPr>
                <w:rFonts w:ascii="Times New Roman" w:hAnsi="Times New Roman" w:cs="Times New Roman"/>
                <w:sz w:val="21"/>
                <w:szCs w:val="21"/>
              </w:rPr>
              <w:t>ї, молоді та спорту облдерж</w:t>
            </w: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адміністрації</w:t>
            </w:r>
          </w:p>
        </w:tc>
      </w:tr>
      <w:tr w:rsidR="006F3A26" w:rsidRPr="00D06952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A3E20" w:rsidRPr="00414C99" w:rsidRDefault="00AA3E20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AA3E20" w:rsidRPr="00D06952" w:rsidRDefault="00AA3E20" w:rsidP="00956F1B">
            <w:pPr>
              <w:widowControl w:val="0"/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розміщених інформаційних повідомлень на власних ресурсах: веб-сайти, </w:t>
            </w:r>
            <w:proofErr w:type="spellStart"/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соцмережі</w:t>
            </w:r>
            <w:proofErr w:type="spellEnd"/>
            <w:r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 тощо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A3E20" w:rsidRPr="00D06952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A3E20" w:rsidRPr="00D06952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AA3E20" w:rsidRPr="00D06952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A3E20" w:rsidRPr="00D06952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A3E20" w:rsidRPr="00D06952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A3E20" w:rsidRPr="00D06952" w:rsidRDefault="00817984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499" w:type="dxa"/>
            <w:vAlign w:val="center"/>
          </w:tcPr>
          <w:p w:rsidR="00AA3E20" w:rsidRPr="00D06952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AA3E20" w:rsidRPr="00D06952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AA3E20" w:rsidRPr="00D06952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A3E20" w:rsidRPr="00D06952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A3E20" w:rsidRPr="00D06952" w:rsidRDefault="00AA3E20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3" w:type="dxa"/>
            <w:shd w:val="clear" w:color="auto" w:fill="auto"/>
          </w:tcPr>
          <w:p w:rsidR="00AA3E20" w:rsidRPr="00D06952" w:rsidRDefault="00AA3E20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AA3E20" w:rsidRPr="00D06952" w:rsidRDefault="00AA3E20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A3E20" w:rsidRPr="00D06952" w:rsidRDefault="0045596A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Департамент сім'</w:t>
            </w:r>
            <w:r w:rsidR="00AA3E20" w:rsidRPr="00D06952">
              <w:rPr>
                <w:rFonts w:ascii="Times New Roman" w:hAnsi="Times New Roman" w:cs="Times New Roman"/>
                <w:sz w:val="21"/>
                <w:szCs w:val="21"/>
              </w:rPr>
              <w:t>ї, молоді та спорту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50543A" w:rsidRPr="00414C99" w:rsidRDefault="0050543A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543A" w:rsidRPr="00D06952" w:rsidRDefault="00854E60" w:rsidP="00854E6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Кількість осіб з інвалідністю які взяли участь в обласних спортивних змаганнях.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50543A" w:rsidRPr="00D06952" w:rsidRDefault="00854E60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0543A" w:rsidRPr="00D06952" w:rsidRDefault="00854E60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273</w:t>
            </w:r>
          </w:p>
        </w:tc>
        <w:tc>
          <w:tcPr>
            <w:tcW w:w="499" w:type="dxa"/>
            <w:vAlign w:val="center"/>
          </w:tcPr>
          <w:p w:rsidR="0050543A" w:rsidRPr="00D06952" w:rsidRDefault="0050543A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50543A" w:rsidRPr="00D06952" w:rsidRDefault="0050543A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50543A" w:rsidRPr="00D06952" w:rsidRDefault="0050543A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0543A" w:rsidRPr="00D06952" w:rsidRDefault="00817984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499" w:type="dxa"/>
            <w:vAlign w:val="center"/>
          </w:tcPr>
          <w:p w:rsidR="0050543A" w:rsidRPr="00D06952" w:rsidRDefault="0050543A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50543A" w:rsidRPr="00D06952" w:rsidRDefault="0050543A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50543A" w:rsidRPr="00D06952" w:rsidRDefault="0050543A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0543A" w:rsidRPr="00D06952" w:rsidRDefault="00854E60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543A" w:rsidRPr="00D06952" w:rsidRDefault="005E42C4" w:rsidP="00444D23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Чернігівський регіональний </w:t>
            </w:r>
            <w:r w:rsidR="0050543A"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 центр «</w:t>
            </w:r>
            <w:proofErr w:type="spellStart"/>
            <w:r w:rsidR="0050543A" w:rsidRPr="00D06952">
              <w:rPr>
                <w:rFonts w:ascii="Times New Roman" w:hAnsi="Times New Roman" w:cs="Times New Roman"/>
                <w:sz w:val="21"/>
                <w:szCs w:val="21"/>
              </w:rPr>
              <w:t>Інваспорт</w:t>
            </w:r>
            <w:proofErr w:type="spellEnd"/>
            <w:r w:rsidR="0050543A"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», </w:t>
            </w:r>
            <w:r w:rsidR="00444D23"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дитячо-юнацька спортивна школа </w:t>
            </w:r>
            <w:r w:rsidR="0050543A" w:rsidRPr="00D06952">
              <w:rPr>
                <w:rFonts w:ascii="Times New Roman" w:hAnsi="Times New Roman" w:cs="Times New Roman"/>
                <w:sz w:val="21"/>
                <w:szCs w:val="21"/>
              </w:rPr>
              <w:t>для осіб з інвалідністю</w:t>
            </w:r>
          </w:p>
        </w:tc>
        <w:tc>
          <w:tcPr>
            <w:tcW w:w="1393" w:type="dxa"/>
            <w:shd w:val="clear" w:color="auto" w:fill="auto"/>
          </w:tcPr>
          <w:p w:rsidR="0050543A" w:rsidRPr="00D06952" w:rsidRDefault="0050543A" w:rsidP="00EE3E9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50543A" w:rsidRPr="00D06952" w:rsidRDefault="0050543A" w:rsidP="00EE3E9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50543A" w:rsidRPr="00D06952" w:rsidRDefault="0045596A" w:rsidP="00EE3E9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Департамент сім'</w:t>
            </w:r>
            <w:r w:rsidR="0050543A" w:rsidRPr="00D06952">
              <w:rPr>
                <w:rFonts w:ascii="Times New Roman" w:hAnsi="Times New Roman" w:cs="Times New Roman"/>
                <w:sz w:val="21"/>
                <w:szCs w:val="21"/>
              </w:rPr>
              <w:t>ї, молоді та спорту облдержадміністрації</w:t>
            </w:r>
          </w:p>
        </w:tc>
      </w:tr>
      <w:tr w:rsidR="006F3A26" w:rsidRPr="00414C99" w:rsidTr="00E73A51">
        <w:trPr>
          <w:trHeight w:val="1783"/>
        </w:trPr>
        <w:tc>
          <w:tcPr>
            <w:tcW w:w="1560" w:type="dxa"/>
            <w:vMerge/>
            <w:shd w:val="clear" w:color="auto" w:fill="auto"/>
          </w:tcPr>
          <w:p w:rsidR="0050543A" w:rsidRPr="00414C99" w:rsidRDefault="0050543A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543A" w:rsidRPr="00D06952" w:rsidRDefault="00854E60" w:rsidP="00854E60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осіб з інвалідністю, які взяли участь у навчально-тренувальних зборах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50543A" w:rsidRPr="00D06952" w:rsidRDefault="00854E60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0543A" w:rsidRPr="00D06952" w:rsidRDefault="00854E60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499" w:type="dxa"/>
            <w:vAlign w:val="center"/>
          </w:tcPr>
          <w:p w:rsidR="0050543A" w:rsidRPr="00D06952" w:rsidRDefault="0050543A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50543A" w:rsidRPr="00D06952" w:rsidRDefault="0050543A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50543A" w:rsidRPr="00D06952" w:rsidRDefault="0050543A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0543A" w:rsidRPr="00D06952" w:rsidRDefault="00817984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499" w:type="dxa"/>
            <w:vAlign w:val="center"/>
          </w:tcPr>
          <w:p w:rsidR="0050543A" w:rsidRPr="00D06952" w:rsidRDefault="0050543A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50543A" w:rsidRPr="00D06952" w:rsidRDefault="0050543A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50543A" w:rsidRPr="00D06952" w:rsidRDefault="0050543A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0543A" w:rsidRPr="00D06952" w:rsidRDefault="00854E60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543A" w:rsidRPr="00D06952" w:rsidRDefault="00444D23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Чернігівський регіональний  центр «</w:t>
            </w:r>
            <w:proofErr w:type="spellStart"/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Інваспорт</w:t>
            </w:r>
            <w:proofErr w:type="spellEnd"/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», дитячо-юнацька спортивна школа для осіб з інвалідністю</w:t>
            </w:r>
          </w:p>
        </w:tc>
        <w:tc>
          <w:tcPr>
            <w:tcW w:w="1393" w:type="dxa"/>
            <w:shd w:val="clear" w:color="auto" w:fill="auto"/>
          </w:tcPr>
          <w:p w:rsidR="0050543A" w:rsidRPr="00D06952" w:rsidRDefault="0050543A" w:rsidP="00EE3E9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50543A" w:rsidRPr="00D06952" w:rsidRDefault="0050543A" w:rsidP="00EE3E9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50543A" w:rsidRPr="00D06952" w:rsidRDefault="0045596A" w:rsidP="00EE3E9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Департамент сім'</w:t>
            </w:r>
            <w:r w:rsidR="0050543A" w:rsidRPr="00D06952">
              <w:rPr>
                <w:rFonts w:ascii="Times New Roman" w:hAnsi="Times New Roman" w:cs="Times New Roman"/>
                <w:sz w:val="21"/>
                <w:szCs w:val="21"/>
              </w:rPr>
              <w:t>ї, молоді та спорту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76533D" w:rsidRPr="00414C99" w:rsidRDefault="0076533D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76533D" w:rsidRPr="00D06952" w:rsidRDefault="00757826" w:rsidP="00757826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Кількість осіб з інвалідністю, які взяли участь   у  заходах  з фізкультурно-спортивної реабілітації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6533D" w:rsidRPr="00D06952" w:rsidRDefault="00757826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6533D" w:rsidRPr="00D06952" w:rsidRDefault="00757826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254</w:t>
            </w:r>
          </w:p>
        </w:tc>
        <w:tc>
          <w:tcPr>
            <w:tcW w:w="499" w:type="dxa"/>
            <w:vAlign w:val="center"/>
          </w:tcPr>
          <w:p w:rsidR="0076533D" w:rsidRPr="00D06952" w:rsidRDefault="0076533D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76533D" w:rsidRPr="00D06952" w:rsidRDefault="0076533D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76533D" w:rsidRPr="00D06952" w:rsidRDefault="0076533D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6533D" w:rsidRPr="00D06952" w:rsidRDefault="00817984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271</w:t>
            </w:r>
          </w:p>
        </w:tc>
        <w:tc>
          <w:tcPr>
            <w:tcW w:w="499" w:type="dxa"/>
            <w:vAlign w:val="center"/>
          </w:tcPr>
          <w:p w:rsidR="0076533D" w:rsidRPr="00D06952" w:rsidRDefault="0076533D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76533D" w:rsidRPr="00D06952" w:rsidRDefault="0076533D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76533D" w:rsidRPr="00D06952" w:rsidRDefault="0076533D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6533D" w:rsidRPr="00D06952" w:rsidRDefault="00757826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6533D" w:rsidRPr="00D06952" w:rsidRDefault="00444D23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Чернігівський регіональний  центр «</w:t>
            </w:r>
            <w:proofErr w:type="spellStart"/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Інваспорт</w:t>
            </w:r>
            <w:proofErr w:type="spellEnd"/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», дитячо-юнацька спортивна школа для осіб з інвалідністю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6533D" w:rsidRPr="00D06952" w:rsidRDefault="0076533D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533D" w:rsidRPr="00D06952" w:rsidRDefault="0076533D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76533D" w:rsidRPr="00D06952" w:rsidRDefault="0045596A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Департамент сім'</w:t>
            </w:r>
            <w:r w:rsidR="0076533D" w:rsidRPr="00D06952">
              <w:rPr>
                <w:rFonts w:ascii="Times New Roman" w:hAnsi="Times New Roman" w:cs="Times New Roman"/>
                <w:sz w:val="21"/>
                <w:szCs w:val="21"/>
              </w:rPr>
              <w:t>ї, молоді та спорту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shd w:val="clear" w:color="auto" w:fill="auto"/>
            <w:vAlign w:val="center"/>
          </w:tcPr>
          <w:p w:rsidR="0076533D" w:rsidRPr="00414C99" w:rsidRDefault="0076533D" w:rsidP="0075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76533D" w:rsidRPr="00D06952" w:rsidRDefault="00757826" w:rsidP="00757826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Кількість осіб з інвалідністю, які взяли участь   у  заходах  з фізкультурно-спортивної реабілітації в</w:t>
            </w:r>
            <w:r w:rsidR="0076533D"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 рамках соціального проекту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6533D" w:rsidRPr="00D06952" w:rsidRDefault="00757826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6533D" w:rsidRPr="00D06952" w:rsidRDefault="00757826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499" w:type="dxa"/>
            <w:vAlign w:val="center"/>
          </w:tcPr>
          <w:p w:rsidR="0076533D" w:rsidRPr="00D06952" w:rsidRDefault="0076533D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76533D" w:rsidRPr="00D06952" w:rsidRDefault="0076533D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76533D" w:rsidRPr="00D06952" w:rsidRDefault="0076533D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6533D" w:rsidRPr="00D06952" w:rsidRDefault="0076533D" w:rsidP="00817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17984" w:rsidRPr="00D0695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99" w:type="dxa"/>
            <w:vAlign w:val="center"/>
          </w:tcPr>
          <w:p w:rsidR="0076533D" w:rsidRPr="00D06952" w:rsidRDefault="0076533D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76533D" w:rsidRPr="00D06952" w:rsidRDefault="0076533D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76533D" w:rsidRPr="00D06952" w:rsidRDefault="0076533D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6533D" w:rsidRPr="00D06952" w:rsidRDefault="00757826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76533D" w:rsidRPr="00D0695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56F1B" w:rsidRPr="00D06952" w:rsidRDefault="0076533D" w:rsidP="00444D23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Обласний</w:t>
            </w:r>
            <w:r w:rsidR="00B84DC4"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центр </w:t>
            </w:r>
          </w:p>
          <w:p w:rsidR="0076533D" w:rsidRPr="00D06952" w:rsidRDefault="0076533D" w:rsidP="00444D23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«Спорт для всіх», виконавчі органи сільських, селищних, міських рад</w:t>
            </w:r>
          </w:p>
          <w:p w:rsidR="0076533D" w:rsidRPr="00D06952" w:rsidRDefault="0076533D" w:rsidP="00444D23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76533D" w:rsidRPr="00D06952" w:rsidRDefault="0076533D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533D" w:rsidRPr="00D06952" w:rsidRDefault="0076533D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76533D" w:rsidRPr="00D06952" w:rsidRDefault="0076533D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>Департамент сім’ї, молоді та спорту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735" w:type="dxa"/>
            <w:gridSpan w:val="18"/>
          </w:tcPr>
          <w:p w:rsidR="00C57F80" w:rsidRPr="00D06952" w:rsidRDefault="00C57F80" w:rsidP="00285BD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 xml:space="preserve">Напрям 5. Освітня </w:t>
            </w:r>
            <w:proofErr w:type="spellStart"/>
            <w:r w:rsidRPr="00D0695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 w:rsidRPr="00D0695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: Створені рівні можливості та вільний доступ до освіти, зокрема освіти протягом життя, а також здобуття іншої професії, підвищення кваліфікації та опанування додаткових </w:t>
            </w:r>
            <w:proofErr w:type="spellStart"/>
            <w:r w:rsidRPr="00D0695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компетентностей</w:t>
            </w:r>
            <w:proofErr w:type="spellEnd"/>
            <w:r w:rsidRPr="00D0695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.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B03984" w:rsidRPr="00D06952" w:rsidRDefault="00B03984" w:rsidP="005C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Ціль 5.1. освітні потреби дорослих, молоді та дітей забезпечені якісною освітою продовж життя </w:t>
            </w:r>
          </w:p>
        </w:tc>
        <w:tc>
          <w:tcPr>
            <w:tcW w:w="1960" w:type="dxa"/>
            <w:shd w:val="clear" w:color="auto" w:fill="auto"/>
          </w:tcPr>
          <w:p w:rsidR="00B03984" w:rsidRPr="00D06952" w:rsidRDefault="00B03984" w:rsidP="006B79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молодших спеціалістів з медичною освітою, які за фахом та профілем тематичного удосконалення пройшли курси підвищення кваліфікації 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3984" w:rsidRPr="00D06952" w:rsidRDefault="00B03984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D06952" w:rsidRDefault="00B03984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03984" w:rsidRPr="00D06952" w:rsidRDefault="00B03984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B03984" w:rsidRPr="00D06952" w:rsidRDefault="00B03984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03984" w:rsidRPr="00D06952" w:rsidRDefault="00E73A51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1404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3984" w:rsidRPr="00D06952" w:rsidRDefault="00E73A51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1404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03984" w:rsidRPr="00D06952" w:rsidRDefault="00B03984" w:rsidP="003716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  <w:r w:rsidR="003716A7"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B03984" w:rsidRPr="00D06952" w:rsidRDefault="00B03984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B03984" w:rsidRPr="00D06952" w:rsidRDefault="00B03984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B03984" w:rsidRPr="00D06952" w:rsidRDefault="00B03984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03984" w:rsidRPr="00D06952" w:rsidRDefault="00B03984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1650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03984" w:rsidRPr="00D06952" w:rsidRDefault="00B03984" w:rsidP="006B79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Листування з закладами охорони здоров'я</w:t>
            </w:r>
          </w:p>
        </w:tc>
        <w:tc>
          <w:tcPr>
            <w:tcW w:w="1393" w:type="dxa"/>
            <w:shd w:val="clear" w:color="auto" w:fill="auto"/>
          </w:tcPr>
          <w:p w:rsidR="00B03984" w:rsidRPr="00D06952" w:rsidRDefault="00B03984" w:rsidP="006B79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листів</w:t>
            </w:r>
          </w:p>
        </w:tc>
        <w:tc>
          <w:tcPr>
            <w:tcW w:w="993" w:type="dxa"/>
            <w:shd w:val="clear" w:color="auto" w:fill="auto"/>
          </w:tcPr>
          <w:p w:rsidR="00B03984" w:rsidRPr="00D06952" w:rsidRDefault="00B03984" w:rsidP="006B79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B03984" w:rsidRPr="00D06952" w:rsidRDefault="00B03984" w:rsidP="00EE3E9E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B03984" w:rsidRPr="00D06952" w:rsidRDefault="00B03984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B03984" w:rsidRPr="00D06952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спеціальних класів в закладах загальної середньої освіти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3984" w:rsidRPr="00D06952" w:rsidRDefault="00B03984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03984" w:rsidRPr="00D06952" w:rsidRDefault="00B03984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99" w:type="dxa"/>
            <w:vAlign w:val="center"/>
          </w:tcPr>
          <w:p w:rsidR="00B03984" w:rsidRPr="00D06952" w:rsidRDefault="00B03984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B03984" w:rsidRPr="00D06952" w:rsidRDefault="00B03984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03984" w:rsidRPr="00D06952" w:rsidRDefault="00E73A51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03984" w:rsidRPr="00D06952" w:rsidRDefault="00E73A51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vAlign w:val="center"/>
          </w:tcPr>
          <w:p w:rsidR="00B03984" w:rsidRPr="00D06952" w:rsidRDefault="00B03984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B03984" w:rsidRPr="00D06952" w:rsidRDefault="00B03984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B03984" w:rsidRPr="00D06952" w:rsidRDefault="00D6531E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03984" w:rsidRPr="00D06952" w:rsidRDefault="00B03984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03984" w:rsidRPr="00D06952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Місцеві органи управління освітою, керівники закладів освіти </w:t>
            </w:r>
          </w:p>
        </w:tc>
        <w:tc>
          <w:tcPr>
            <w:tcW w:w="1393" w:type="dxa"/>
            <w:shd w:val="clear" w:color="auto" w:fill="auto"/>
          </w:tcPr>
          <w:p w:rsidR="00B03984" w:rsidRPr="00D06952" w:rsidRDefault="00B03984" w:rsidP="00555BFC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Статистична звітність </w:t>
            </w:r>
          </w:p>
        </w:tc>
        <w:tc>
          <w:tcPr>
            <w:tcW w:w="993" w:type="dxa"/>
            <w:shd w:val="clear" w:color="auto" w:fill="auto"/>
          </w:tcPr>
          <w:p w:rsidR="00B03984" w:rsidRPr="00D06952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в рік</w:t>
            </w:r>
          </w:p>
        </w:tc>
        <w:tc>
          <w:tcPr>
            <w:tcW w:w="1371" w:type="dxa"/>
            <w:shd w:val="clear" w:color="auto" w:fill="auto"/>
          </w:tcPr>
          <w:p w:rsidR="00B03984" w:rsidRPr="00D06952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6952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B03984" w:rsidRPr="00414C99" w:rsidRDefault="00B03984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B03984" w:rsidRPr="00B24DE5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педагогічних працівників, які підвищили кваліфікацію з питань дистанційного навчання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3984" w:rsidRPr="00B24DE5" w:rsidRDefault="00B03984" w:rsidP="00555B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B24DE5" w:rsidRDefault="00B03984" w:rsidP="00555B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03984" w:rsidRPr="00B24DE5" w:rsidRDefault="00B03984" w:rsidP="00555B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3146</w:t>
            </w:r>
          </w:p>
        </w:tc>
        <w:tc>
          <w:tcPr>
            <w:tcW w:w="499" w:type="dxa"/>
            <w:vAlign w:val="center"/>
          </w:tcPr>
          <w:p w:rsidR="00B03984" w:rsidRPr="00B24DE5" w:rsidRDefault="00B03984" w:rsidP="00555B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B24DE5" w:rsidRDefault="00B03984" w:rsidP="00555B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3146</w:t>
            </w:r>
          </w:p>
        </w:tc>
        <w:tc>
          <w:tcPr>
            <w:tcW w:w="784" w:type="dxa"/>
            <w:vAlign w:val="center"/>
          </w:tcPr>
          <w:p w:rsidR="00B03984" w:rsidRPr="00B24DE5" w:rsidRDefault="00B03984" w:rsidP="00555BFC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B24DE5" w:rsidRDefault="00B03984" w:rsidP="00555BFC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4346</w:t>
            </w:r>
          </w:p>
          <w:p w:rsidR="00B03984" w:rsidRPr="00B24DE5" w:rsidRDefault="00B03984" w:rsidP="00555BFC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3984" w:rsidRPr="00B24DE5" w:rsidRDefault="00E73A51" w:rsidP="00555BFC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4799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03984" w:rsidRPr="00B24DE5" w:rsidRDefault="00B03984" w:rsidP="00555BFC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B24DE5" w:rsidRDefault="00B03984" w:rsidP="00555BFC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9033</w:t>
            </w:r>
          </w:p>
        </w:tc>
        <w:tc>
          <w:tcPr>
            <w:tcW w:w="499" w:type="dxa"/>
            <w:vAlign w:val="center"/>
          </w:tcPr>
          <w:p w:rsidR="00B03984" w:rsidRPr="00B24DE5" w:rsidRDefault="00B03984" w:rsidP="00555BFC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B03984" w:rsidRPr="00B24DE5" w:rsidRDefault="00B03984" w:rsidP="00555BFC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B24DE5" w:rsidRDefault="00B24DE5" w:rsidP="00B24DE5">
            <w:pPr>
              <w:spacing w:before="0" w:after="0" w:line="276" w:lineRule="auto"/>
              <w:ind w:left="-157" w:right="-14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13408</w:t>
            </w:r>
          </w:p>
        </w:tc>
        <w:tc>
          <w:tcPr>
            <w:tcW w:w="499" w:type="dxa"/>
            <w:vAlign w:val="center"/>
          </w:tcPr>
          <w:p w:rsidR="00B03984" w:rsidRPr="00B24DE5" w:rsidRDefault="00B03984" w:rsidP="00555B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03984" w:rsidRPr="00B24DE5" w:rsidRDefault="00B03984" w:rsidP="00555B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B24DE5" w:rsidRDefault="00B03984" w:rsidP="00555B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18083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03984" w:rsidRPr="00B24DE5" w:rsidRDefault="00B03984" w:rsidP="00555BFC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Чернігівський обласний інститут післядипломної педагогічної освіти імені К.Д.Ушинського              </w:t>
            </w:r>
          </w:p>
        </w:tc>
        <w:tc>
          <w:tcPr>
            <w:tcW w:w="1393" w:type="dxa"/>
            <w:shd w:val="clear" w:color="auto" w:fill="auto"/>
          </w:tcPr>
          <w:p w:rsidR="00B03984" w:rsidRPr="00B24DE5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Звітність</w:t>
            </w:r>
          </w:p>
        </w:tc>
        <w:tc>
          <w:tcPr>
            <w:tcW w:w="993" w:type="dxa"/>
            <w:shd w:val="clear" w:color="auto" w:fill="auto"/>
          </w:tcPr>
          <w:p w:rsidR="00B03984" w:rsidRPr="00B24DE5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 року</w:t>
            </w:r>
          </w:p>
        </w:tc>
        <w:tc>
          <w:tcPr>
            <w:tcW w:w="1371" w:type="dxa"/>
            <w:shd w:val="clear" w:color="auto" w:fill="auto"/>
          </w:tcPr>
          <w:p w:rsidR="00B03984" w:rsidRPr="00B24DE5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B03984" w:rsidRPr="00414C99" w:rsidRDefault="00B03984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B03984" w:rsidRPr="009A0016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016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директорів ЗЗСО і ЗДО, які підвищили кваліфікацію щодо організації інклюзивної освіти в закладі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3984" w:rsidRPr="009A0016" w:rsidRDefault="00B03984" w:rsidP="00B96F9C">
            <w:pPr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9A0016" w:rsidRDefault="00B03984" w:rsidP="00B96F9C">
            <w:pPr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016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03984" w:rsidRPr="009A0016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016">
              <w:rPr>
                <w:rFonts w:ascii="Times New Roman" w:eastAsia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499" w:type="dxa"/>
            <w:vAlign w:val="center"/>
          </w:tcPr>
          <w:p w:rsidR="00B03984" w:rsidRPr="009A0016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0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B03984" w:rsidRPr="009A0016" w:rsidRDefault="00E73A51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0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03984" w:rsidRPr="009A0016" w:rsidRDefault="00E73A51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0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03984" w:rsidRPr="009A0016" w:rsidRDefault="00D03C1C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016">
              <w:rPr>
                <w:rFonts w:ascii="Times New Roman" w:eastAsia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499" w:type="dxa"/>
            <w:vAlign w:val="center"/>
          </w:tcPr>
          <w:p w:rsidR="00B03984" w:rsidRPr="009A0016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0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B03984" w:rsidRPr="009A0016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9A0016" w:rsidRDefault="00B24DE5" w:rsidP="00360921">
            <w:pPr>
              <w:spacing w:before="0" w:after="0"/>
              <w:ind w:right="-14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138</w:t>
            </w:r>
          </w:p>
        </w:tc>
        <w:tc>
          <w:tcPr>
            <w:tcW w:w="499" w:type="dxa"/>
            <w:vAlign w:val="center"/>
          </w:tcPr>
          <w:p w:rsidR="00B03984" w:rsidRPr="009A0016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0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03984" w:rsidRPr="009A0016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9A0016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016">
              <w:rPr>
                <w:rFonts w:ascii="Times New Roman" w:eastAsia="Times New Roman" w:hAnsi="Times New Roman" w:cs="Times New Roman"/>
                <w:sz w:val="21"/>
                <w:szCs w:val="21"/>
              </w:rPr>
              <w:t>251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03984" w:rsidRPr="009A0016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0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Чернігівський обласний інститут післядипломної педагогічної освіти імені К.Д.Ушинського              </w:t>
            </w:r>
          </w:p>
        </w:tc>
        <w:tc>
          <w:tcPr>
            <w:tcW w:w="1393" w:type="dxa"/>
            <w:shd w:val="clear" w:color="auto" w:fill="auto"/>
          </w:tcPr>
          <w:p w:rsidR="00B03984" w:rsidRPr="009A0016" w:rsidRDefault="00B03984" w:rsidP="00927DC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01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Звітність</w:t>
            </w:r>
          </w:p>
        </w:tc>
        <w:tc>
          <w:tcPr>
            <w:tcW w:w="993" w:type="dxa"/>
            <w:shd w:val="clear" w:color="auto" w:fill="auto"/>
          </w:tcPr>
          <w:p w:rsidR="00B03984" w:rsidRPr="009A0016" w:rsidRDefault="00B03984" w:rsidP="00927DC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0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 року</w:t>
            </w:r>
          </w:p>
        </w:tc>
        <w:tc>
          <w:tcPr>
            <w:tcW w:w="1371" w:type="dxa"/>
            <w:shd w:val="clear" w:color="auto" w:fill="auto"/>
          </w:tcPr>
          <w:p w:rsidR="00B03984" w:rsidRPr="009A0016" w:rsidRDefault="00B03984" w:rsidP="009163A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0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B03984" w:rsidRPr="00414C99" w:rsidRDefault="00B03984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B03984" w:rsidRPr="00B24DE5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освіти, забезпечені доступом до широкосмугового (оптичного) інтернету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499" w:type="dxa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03984" w:rsidRPr="00B24DE5" w:rsidRDefault="004574A1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499" w:type="dxa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03984" w:rsidRPr="00B24DE5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 управління освітою місцевого самоврядування</w:t>
            </w:r>
          </w:p>
        </w:tc>
        <w:tc>
          <w:tcPr>
            <w:tcW w:w="1393" w:type="dxa"/>
            <w:shd w:val="clear" w:color="auto" w:fill="auto"/>
          </w:tcPr>
          <w:p w:rsidR="00B03984" w:rsidRPr="00B24DE5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B03984" w:rsidRPr="00B24DE5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B03984" w:rsidRPr="00B24DE5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B03984" w:rsidRPr="00414C99" w:rsidRDefault="00B03984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B03984" w:rsidRPr="00B24DE5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вихованців центрів соціально-психологічної реабілітації дітей, які пройшли навчання в секторі ІТ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03984" w:rsidRPr="00B24DE5" w:rsidRDefault="00EB4978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03984" w:rsidRPr="00B24DE5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03984" w:rsidRPr="00B24DE5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Центри соціально-психологічної реабілітації</w:t>
            </w:r>
          </w:p>
        </w:tc>
        <w:tc>
          <w:tcPr>
            <w:tcW w:w="1393" w:type="dxa"/>
            <w:shd w:val="clear" w:color="auto" w:fill="auto"/>
          </w:tcPr>
          <w:p w:rsidR="00B03984" w:rsidRPr="00B24DE5" w:rsidRDefault="00B03984" w:rsidP="00394112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B03984" w:rsidRPr="00B24DE5" w:rsidRDefault="00B03984" w:rsidP="00394112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B03984" w:rsidRPr="00B24DE5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Служба у справах дітей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4037AB" w:rsidRPr="00B24DE5" w:rsidRDefault="004037AB" w:rsidP="00614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Ціль 5.2. потенціал кожної особи розкривається завдяки  інклюзивній освіті</w:t>
            </w:r>
          </w:p>
        </w:tc>
        <w:tc>
          <w:tcPr>
            <w:tcW w:w="1960" w:type="dxa"/>
            <w:shd w:val="clear" w:color="auto" w:fill="auto"/>
          </w:tcPr>
          <w:p w:rsidR="004037AB" w:rsidRPr="00B24DE5" w:rsidRDefault="004037AB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осіб з ООП, які здобувають освіту в інклюзивних класах ЗЗСО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037AB" w:rsidRPr="00B24DE5" w:rsidRDefault="004037AB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037AB" w:rsidRPr="00B24DE5" w:rsidRDefault="004037AB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762</w:t>
            </w:r>
          </w:p>
        </w:tc>
        <w:tc>
          <w:tcPr>
            <w:tcW w:w="499" w:type="dxa"/>
            <w:vAlign w:val="center"/>
          </w:tcPr>
          <w:p w:rsidR="004037AB" w:rsidRPr="00B24DE5" w:rsidRDefault="004037AB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4037AB" w:rsidRPr="00B24DE5" w:rsidRDefault="004037AB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4037AB" w:rsidRPr="00B24DE5" w:rsidRDefault="004037AB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792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037AB" w:rsidRPr="00B24DE5" w:rsidRDefault="00C64F7C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792</w:t>
            </w:r>
          </w:p>
        </w:tc>
        <w:tc>
          <w:tcPr>
            <w:tcW w:w="499" w:type="dxa"/>
            <w:vAlign w:val="center"/>
          </w:tcPr>
          <w:p w:rsidR="004037AB" w:rsidRPr="00B24DE5" w:rsidRDefault="004037AB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4037AB" w:rsidRPr="00B24DE5" w:rsidRDefault="004037AB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4037AB" w:rsidRPr="00B24DE5" w:rsidRDefault="00D6531E" w:rsidP="00D6531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037AB" w:rsidRPr="00B24DE5" w:rsidRDefault="004037AB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837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037AB" w:rsidRPr="00B24DE5" w:rsidRDefault="009A1FA5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Місцеві органи</w:t>
            </w:r>
            <w:r w:rsidR="004037AB"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управління освітою, керівників закладів освіти </w:t>
            </w:r>
          </w:p>
        </w:tc>
        <w:tc>
          <w:tcPr>
            <w:tcW w:w="1393" w:type="dxa"/>
            <w:shd w:val="clear" w:color="auto" w:fill="auto"/>
          </w:tcPr>
          <w:p w:rsidR="004037AB" w:rsidRPr="00B24DE5" w:rsidRDefault="004037AB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Статистична звітність з</w:t>
            </w:r>
          </w:p>
        </w:tc>
        <w:tc>
          <w:tcPr>
            <w:tcW w:w="993" w:type="dxa"/>
            <w:shd w:val="clear" w:color="auto" w:fill="auto"/>
          </w:tcPr>
          <w:p w:rsidR="004037AB" w:rsidRPr="00B24DE5" w:rsidRDefault="00F731FF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1 р</w:t>
            </w:r>
            <w:r w:rsidR="004037AB"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аз в рік</w:t>
            </w:r>
          </w:p>
        </w:tc>
        <w:tc>
          <w:tcPr>
            <w:tcW w:w="1371" w:type="dxa"/>
            <w:shd w:val="clear" w:color="auto" w:fill="auto"/>
          </w:tcPr>
          <w:p w:rsidR="004037AB" w:rsidRPr="00B24DE5" w:rsidRDefault="004037AB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4037AB" w:rsidRPr="00B24DE5" w:rsidRDefault="004037AB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4037AB" w:rsidRPr="00B24DE5" w:rsidRDefault="004037AB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дітей з ООП, які здобувають освіту в інклюзивних групах ЗДО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037AB" w:rsidRPr="00B24DE5" w:rsidRDefault="004037AB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037AB" w:rsidRPr="00B24DE5" w:rsidRDefault="004037AB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195</w:t>
            </w:r>
          </w:p>
        </w:tc>
        <w:tc>
          <w:tcPr>
            <w:tcW w:w="499" w:type="dxa"/>
            <w:vAlign w:val="center"/>
          </w:tcPr>
          <w:p w:rsidR="004037AB" w:rsidRPr="00B24DE5" w:rsidRDefault="00B90D94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4037AB" w:rsidRPr="00B24DE5" w:rsidRDefault="004037AB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4037AB" w:rsidRPr="00B24DE5" w:rsidRDefault="004037AB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037AB" w:rsidRPr="00B24DE5" w:rsidRDefault="00C64F7C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499" w:type="dxa"/>
            <w:vAlign w:val="center"/>
          </w:tcPr>
          <w:p w:rsidR="004037AB" w:rsidRPr="00B24DE5" w:rsidRDefault="004037AB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4037AB" w:rsidRPr="00B24DE5" w:rsidRDefault="004037AB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4037AB" w:rsidRPr="00B24DE5" w:rsidRDefault="00D6531E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037AB" w:rsidRPr="00B24DE5" w:rsidRDefault="004037AB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037AB" w:rsidRPr="00B24DE5" w:rsidRDefault="00F731FF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Місцеві органи управління освітою, керівники</w:t>
            </w:r>
            <w:r w:rsidR="004037AB"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закладів освіти</w:t>
            </w:r>
          </w:p>
        </w:tc>
        <w:tc>
          <w:tcPr>
            <w:tcW w:w="1393" w:type="dxa"/>
            <w:shd w:val="clear" w:color="auto" w:fill="auto"/>
          </w:tcPr>
          <w:p w:rsidR="004037AB" w:rsidRPr="00B24DE5" w:rsidRDefault="00C42403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Звітність</w:t>
            </w:r>
          </w:p>
        </w:tc>
        <w:tc>
          <w:tcPr>
            <w:tcW w:w="993" w:type="dxa"/>
            <w:shd w:val="clear" w:color="auto" w:fill="auto"/>
          </w:tcPr>
          <w:p w:rsidR="004037AB" w:rsidRPr="00B24DE5" w:rsidRDefault="00C42403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1 р</w:t>
            </w:r>
            <w:r w:rsidR="004037AB"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аз в рік</w:t>
            </w:r>
          </w:p>
        </w:tc>
        <w:tc>
          <w:tcPr>
            <w:tcW w:w="1371" w:type="dxa"/>
            <w:shd w:val="clear" w:color="auto" w:fill="auto"/>
          </w:tcPr>
          <w:p w:rsidR="004037AB" w:rsidRPr="00B24DE5" w:rsidRDefault="004037AB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4037AB" w:rsidRPr="00B24DE5" w:rsidRDefault="004037AB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4037AB" w:rsidRPr="00B24DE5" w:rsidRDefault="004037AB" w:rsidP="00C42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фахівців інклюзивно-ресурсних центрів, які продовжили навчання щодо сучасних практик впровадження інклюзивної освіти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037AB" w:rsidRPr="00B24DE5" w:rsidRDefault="004037AB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037AB" w:rsidRPr="00B24DE5" w:rsidRDefault="004037AB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B24DE5">
              <w:rPr>
                <w:sz w:val="21"/>
                <w:szCs w:val="21"/>
              </w:rPr>
              <w:t>30</w:t>
            </w:r>
          </w:p>
        </w:tc>
        <w:tc>
          <w:tcPr>
            <w:tcW w:w="499" w:type="dxa"/>
            <w:vAlign w:val="center"/>
          </w:tcPr>
          <w:p w:rsidR="004037AB" w:rsidRPr="00B24DE5" w:rsidRDefault="004037AB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B24DE5">
              <w:rPr>
                <w:sz w:val="21"/>
                <w:szCs w:val="21"/>
              </w:rPr>
              <w:t>30</w:t>
            </w:r>
          </w:p>
        </w:tc>
        <w:tc>
          <w:tcPr>
            <w:tcW w:w="784" w:type="dxa"/>
            <w:vAlign w:val="center"/>
          </w:tcPr>
          <w:p w:rsidR="004037AB" w:rsidRPr="00B24DE5" w:rsidRDefault="00B90D94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B24DE5">
              <w:rPr>
                <w:sz w:val="21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4037AB" w:rsidRPr="00B24DE5" w:rsidRDefault="004037AB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B24DE5">
              <w:rPr>
                <w:sz w:val="21"/>
                <w:szCs w:val="21"/>
              </w:rPr>
              <w:t>55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037AB" w:rsidRPr="00B24DE5" w:rsidRDefault="006426D4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B24DE5">
              <w:rPr>
                <w:sz w:val="21"/>
                <w:szCs w:val="21"/>
              </w:rPr>
              <w:t>83</w:t>
            </w:r>
          </w:p>
        </w:tc>
        <w:tc>
          <w:tcPr>
            <w:tcW w:w="499" w:type="dxa"/>
            <w:vAlign w:val="center"/>
          </w:tcPr>
          <w:p w:rsidR="004037AB" w:rsidRPr="00B24DE5" w:rsidRDefault="004037AB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B24DE5">
              <w:rPr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4037AB" w:rsidRPr="00B24DE5" w:rsidRDefault="00B24DE5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B24DE5">
              <w:rPr>
                <w:sz w:val="21"/>
                <w:szCs w:val="21"/>
              </w:rPr>
              <w:t>80</w:t>
            </w:r>
          </w:p>
        </w:tc>
        <w:tc>
          <w:tcPr>
            <w:tcW w:w="499" w:type="dxa"/>
            <w:vAlign w:val="center"/>
          </w:tcPr>
          <w:p w:rsidR="004037AB" w:rsidRPr="00B24DE5" w:rsidRDefault="004037AB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B24DE5">
              <w:rPr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037AB" w:rsidRPr="00B24DE5" w:rsidRDefault="004037AB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B24DE5">
              <w:rPr>
                <w:sz w:val="21"/>
                <w:szCs w:val="21"/>
              </w:rPr>
              <w:t>110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037AB" w:rsidRPr="00B24DE5" w:rsidRDefault="00C42403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Чернігівський обласний інститут</w:t>
            </w:r>
            <w:r w:rsidR="00B03984"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4037AB"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післядипломної педагогічної освіти імені К.Д.Ушинського              </w:t>
            </w:r>
          </w:p>
        </w:tc>
        <w:tc>
          <w:tcPr>
            <w:tcW w:w="1393" w:type="dxa"/>
            <w:shd w:val="clear" w:color="auto" w:fill="auto"/>
          </w:tcPr>
          <w:p w:rsidR="004037AB" w:rsidRPr="00B24DE5" w:rsidRDefault="00C42403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Звітність</w:t>
            </w:r>
          </w:p>
        </w:tc>
        <w:tc>
          <w:tcPr>
            <w:tcW w:w="993" w:type="dxa"/>
            <w:shd w:val="clear" w:color="auto" w:fill="auto"/>
          </w:tcPr>
          <w:p w:rsidR="004037AB" w:rsidRPr="00B24DE5" w:rsidRDefault="009163A3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</w:t>
            </w:r>
            <w:r w:rsidR="004037AB"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раз на пів року</w:t>
            </w:r>
          </w:p>
        </w:tc>
        <w:tc>
          <w:tcPr>
            <w:tcW w:w="1371" w:type="dxa"/>
            <w:shd w:val="clear" w:color="auto" w:fill="auto"/>
          </w:tcPr>
          <w:p w:rsidR="004037AB" w:rsidRPr="00B24DE5" w:rsidRDefault="004037AB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4C99" w:rsidTr="00E73A51">
        <w:trPr>
          <w:trHeight w:val="300"/>
        </w:trPr>
        <w:tc>
          <w:tcPr>
            <w:tcW w:w="15735" w:type="dxa"/>
            <w:gridSpan w:val="18"/>
          </w:tcPr>
          <w:p w:rsidR="008472AF" w:rsidRDefault="008472AF" w:rsidP="00285BDF">
            <w:pPr>
              <w:spacing w:before="0" w:after="0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:rsidR="008472AF" w:rsidRDefault="008472AF" w:rsidP="00285BDF">
            <w:pPr>
              <w:spacing w:before="0" w:after="0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:rsidR="00C57F80" w:rsidRPr="00B24DE5" w:rsidRDefault="00C57F80" w:rsidP="00285BD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 xml:space="preserve">Напрям 6. Економічна </w:t>
            </w:r>
            <w:proofErr w:type="spellStart"/>
            <w:r w:rsidRPr="00B24DE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 w:rsidRPr="00B24DE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: Всі громадяни незалежно від віку, статі, сімейного стану чи стану здоров’я мають умови та можливості для працевлаштування, отримання фінансових та інших ресурсів для заняття підприємництвом чи </w:t>
            </w:r>
            <w:proofErr w:type="spellStart"/>
            <w:r w:rsidRPr="00B24DE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самозайнятістю</w:t>
            </w:r>
            <w:proofErr w:type="spellEnd"/>
          </w:p>
        </w:tc>
      </w:tr>
      <w:tr w:rsidR="006F3A26" w:rsidRPr="00414C99" w:rsidTr="00E73A51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C57F80" w:rsidRPr="00B24DE5" w:rsidRDefault="00C57F80" w:rsidP="00614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ціль 6.1. стимулювання малого і середнього підприємництва</w:t>
            </w:r>
          </w:p>
        </w:tc>
        <w:tc>
          <w:tcPr>
            <w:tcW w:w="1960" w:type="dxa"/>
            <w:shd w:val="clear" w:color="auto" w:fill="auto"/>
          </w:tcPr>
          <w:p w:rsidR="00C57F80" w:rsidRPr="00B24DE5" w:rsidRDefault="00D43498" w:rsidP="00BD535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проведених інформаційно-консультативних заходів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C57F80" w:rsidRPr="00B24DE5" w:rsidRDefault="00223C68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57F80" w:rsidRPr="00B24DE5" w:rsidRDefault="00F94373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C57F80" w:rsidRPr="00B24DE5" w:rsidRDefault="00BD535B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C57F80" w:rsidRPr="00B24DE5" w:rsidRDefault="00BD535B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57F80" w:rsidRPr="00B24DE5" w:rsidRDefault="00BD535B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C57F80" w:rsidRPr="00B24DE5" w:rsidRDefault="001A2CBC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499" w:type="dxa"/>
            <w:vAlign w:val="center"/>
          </w:tcPr>
          <w:p w:rsidR="00C57F80" w:rsidRPr="00B24DE5" w:rsidRDefault="00BD535B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C57F80" w:rsidRPr="00B24DE5" w:rsidRDefault="00BD535B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C57F80" w:rsidRPr="00B24DE5" w:rsidRDefault="00BD535B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57F80" w:rsidRPr="00B24DE5" w:rsidRDefault="00BD535B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57F80" w:rsidRPr="00B24DE5" w:rsidRDefault="00BD535B" w:rsidP="00F9437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Внутрішній облік</w:t>
            </w:r>
          </w:p>
        </w:tc>
        <w:tc>
          <w:tcPr>
            <w:tcW w:w="1393" w:type="dxa"/>
            <w:shd w:val="clear" w:color="auto" w:fill="auto"/>
          </w:tcPr>
          <w:p w:rsidR="00C57F80" w:rsidRPr="00B24DE5" w:rsidRDefault="00BD535B" w:rsidP="00F9437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C57F80" w:rsidRPr="00B24DE5" w:rsidRDefault="00BD535B" w:rsidP="00F9437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C57F80" w:rsidRPr="00B24DE5" w:rsidRDefault="00BD535B" w:rsidP="00F9437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економічного розвитку облдержадміністрації</w:t>
            </w:r>
          </w:p>
        </w:tc>
      </w:tr>
      <w:tr w:rsidR="006F3A26" w:rsidRPr="001A2CBC" w:rsidTr="00E73A51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D535B1" w:rsidRPr="00B24DE5" w:rsidRDefault="00D535B1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D535B1" w:rsidRPr="00B24DE5" w:rsidRDefault="00D535B1" w:rsidP="00BD535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 позитивних рішень щодо надання фінансової підтримки суб’єктам малого та середнього підприємництва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535B1" w:rsidRPr="00B24DE5" w:rsidRDefault="00D535B1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535B1" w:rsidRPr="00B24DE5" w:rsidRDefault="00F94373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D535B1" w:rsidRPr="00B24DE5" w:rsidRDefault="00D535B1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D535B1" w:rsidRPr="00B24DE5" w:rsidRDefault="00D535B1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D535B1" w:rsidRPr="00B24DE5" w:rsidRDefault="00D535B1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D535B1" w:rsidRPr="00B24DE5" w:rsidRDefault="001A2CBC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9" w:type="dxa"/>
            <w:vAlign w:val="center"/>
          </w:tcPr>
          <w:p w:rsidR="00D535B1" w:rsidRPr="00B24DE5" w:rsidRDefault="00D535B1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D535B1" w:rsidRPr="00B24DE5" w:rsidRDefault="00D535B1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D535B1" w:rsidRPr="00B24DE5" w:rsidRDefault="00D535B1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535B1" w:rsidRPr="00B24DE5" w:rsidRDefault="00D535B1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5B1" w:rsidRPr="00B24DE5" w:rsidRDefault="00D535B1" w:rsidP="00F9437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Внутрішній облік</w:t>
            </w:r>
          </w:p>
        </w:tc>
        <w:tc>
          <w:tcPr>
            <w:tcW w:w="1393" w:type="dxa"/>
            <w:shd w:val="clear" w:color="auto" w:fill="auto"/>
          </w:tcPr>
          <w:p w:rsidR="00D535B1" w:rsidRPr="00B24DE5" w:rsidRDefault="00D535B1" w:rsidP="00F9437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D535B1" w:rsidRPr="00B24DE5" w:rsidRDefault="00D535B1" w:rsidP="00F9437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D535B1" w:rsidRPr="00B24DE5" w:rsidRDefault="00D535B1" w:rsidP="00F9437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4DE5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економічного розвитку облдержадміністрації</w:t>
            </w:r>
          </w:p>
        </w:tc>
      </w:tr>
    </w:tbl>
    <w:p w:rsidR="00664C4C" w:rsidRPr="00D955CB" w:rsidRDefault="00664C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4C4C" w:rsidRPr="00D955CB" w:rsidRDefault="00664C4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lghzpg7s1cj5" w:colFirst="0" w:colLast="0"/>
      <w:bookmarkStart w:id="3" w:name="_heading=h.y2l3yjsawr7f" w:colFirst="0" w:colLast="0"/>
      <w:bookmarkEnd w:id="2"/>
      <w:bookmarkEnd w:id="3"/>
    </w:p>
    <w:sectPr w:rsidR="00664C4C" w:rsidRPr="00D955CB" w:rsidSect="001935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45" w:bottom="1134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56" w:rsidRDefault="00F22C56">
      <w:pPr>
        <w:spacing w:before="0" w:after="0"/>
      </w:pPr>
      <w:r>
        <w:separator/>
      </w:r>
    </w:p>
  </w:endnote>
  <w:endnote w:type="continuationSeparator" w:id="0">
    <w:p w:rsidR="00F22C56" w:rsidRDefault="00F22C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52" w:rsidRDefault="00D0695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52" w:rsidRDefault="00D0695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52" w:rsidRDefault="00D069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56" w:rsidRDefault="00F22C56">
      <w:pPr>
        <w:spacing w:before="0" w:after="0"/>
      </w:pPr>
      <w:r>
        <w:separator/>
      </w:r>
    </w:p>
  </w:footnote>
  <w:footnote w:type="continuationSeparator" w:id="0">
    <w:p w:rsidR="00F22C56" w:rsidRDefault="00F22C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52" w:rsidRDefault="00D0695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361173"/>
      <w:docPartObj>
        <w:docPartGallery w:val="Page Numbers (Top of Page)"/>
        <w:docPartUnique/>
      </w:docPartObj>
    </w:sdtPr>
    <w:sdtEndPr/>
    <w:sdtContent>
      <w:p w:rsidR="00D06952" w:rsidRDefault="00D06952">
        <w:pPr>
          <w:pStyle w:val="af"/>
          <w:jc w:val="center"/>
        </w:pPr>
        <w:r w:rsidRPr="004E1522">
          <w:rPr>
            <w:rFonts w:ascii="Times New Roman" w:hAnsi="Times New Roman" w:cs="Times New Roman"/>
          </w:rPr>
          <w:fldChar w:fldCharType="begin"/>
        </w:r>
        <w:r w:rsidRPr="004E1522">
          <w:rPr>
            <w:rFonts w:ascii="Times New Roman" w:hAnsi="Times New Roman" w:cs="Times New Roman"/>
          </w:rPr>
          <w:instrText xml:space="preserve"> PAGE   \* MERGEFORMAT </w:instrText>
        </w:r>
        <w:r w:rsidRPr="004E1522">
          <w:rPr>
            <w:rFonts w:ascii="Times New Roman" w:hAnsi="Times New Roman" w:cs="Times New Roman"/>
          </w:rPr>
          <w:fldChar w:fldCharType="separate"/>
        </w:r>
        <w:r w:rsidR="008472AF">
          <w:rPr>
            <w:rFonts w:ascii="Times New Roman" w:hAnsi="Times New Roman" w:cs="Times New Roman"/>
            <w:noProof/>
          </w:rPr>
          <w:t>8</w:t>
        </w:r>
        <w:r w:rsidRPr="004E1522">
          <w:rPr>
            <w:rFonts w:ascii="Times New Roman" w:hAnsi="Times New Roman" w:cs="Times New Roman"/>
          </w:rPr>
          <w:fldChar w:fldCharType="end"/>
        </w:r>
      </w:p>
    </w:sdtContent>
  </w:sdt>
  <w:p w:rsidR="00D06952" w:rsidRDefault="00D06952">
    <w:pPr>
      <w:tabs>
        <w:tab w:val="center" w:pos="4819"/>
        <w:tab w:val="right" w:pos="9639"/>
      </w:tabs>
      <w:spacing w:before="0" w:after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52" w:rsidRDefault="00D0695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C4C"/>
    <w:rsid w:val="00006565"/>
    <w:rsid w:val="00033A76"/>
    <w:rsid w:val="00036D0C"/>
    <w:rsid w:val="00037A27"/>
    <w:rsid w:val="00047E0D"/>
    <w:rsid w:val="000621A4"/>
    <w:rsid w:val="00083031"/>
    <w:rsid w:val="00086439"/>
    <w:rsid w:val="000A5165"/>
    <w:rsid w:val="000C3351"/>
    <w:rsid w:val="000D5AE0"/>
    <w:rsid w:val="000D7479"/>
    <w:rsid w:val="000D7627"/>
    <w:rsid w:val="000E20CF"/>
    <w:rsid w:val="000E6CE2"/>
    <w:rsid w:val="000F537C"/>
    <w:rsid w:val="000F6592"/>
    <w:rsid w:val="001022A3"/>
    <w:rsid w:val="001062DE"/>
    <w:rsid w:val="001308EB"/>
    <w:rsid w:val="00133B23"/>
    <w:rsid w:val="00167115"/>
    <w:rsid w:val="00174E60"/>
    <w:rsid w:val="0019350B"/>
    <w:rsid w:val="001A2CBC"/>
    <w:rsid w:val="001A2FAE"/>
    <w:rsid w:val="001A531F"/>
    <w:rsid w:val="001B1D08"/>
    <w:rsid w:val="001B6D89"/>
    <w:rsid w:val="001D77DE"/>
    <w:rsid w:val="001E5F80"/>
    <w:rsid w:val="001F3D7B"/>
    <w:rsid w:val="00203493"/>
    <w:rsid w:val="00214AFF"/>
    <w:rsid w:val="00223C68"/>
    <w:rsid w:val="002278EC"/>
    <w:rsid w:val="002359D5"/>
    <w:rsid w:val="00236A55"/>
    <w:rsid w:val="00264E94"/>
    <w:rsid w:val="00267E4D"/>
    <w:rsid w:val="00285BDF"/>
    <w:rsid w:val="00294938"/>
    <w:rsid w:val="002954A5"/>
    <w:rsid w:val="002A08DA"/>
    <w:rsid w:val="002B1FD4"/>
    <w:rsid w:val="002B7068"/>
    <w:rsid w:val="002C0754"/>
    <w:rsid w:val="002C10EE"/>
    <w:rsid w:val="002C53CD"/>
    <w:rsid w:val="002C7EB6"/>
    <w:rsid w:val="002E179C"/>
    <w:rsid w:val="002E656E"/>
    <w:rsid w:val="002E679A"/>
    <w:rsid w:val="002F6EC1"/>
    <w:rsid w:val="003041CA"/>
    <w:rsid w:val="00305B67"/>
    <w:rsid w:val="00311E57"/>
    <w:rsid w:val="00313690"/>
    <w:rsid w:val="003307B4"/>
    <w:rsid w:val="00335DDC"/>
    <w:rsid w:val="00335FE3"/>
    <w:rsid w:val="00360921"/>
    <w:rsid w:val="003716A7"/>
    <w:rsid w:val="00375DC7"/>
    <w:rsid w:val="00383FC6"/>
    <w:rsid w:val="00387DA9"/>
    <w:rsid w:val="00393C14"/>
    <w:rsid w:val="00394112"/>
    <w:rsid w:val="003A262A"/>
    <w:rsid w:val="003A27B9"/>
    <w:rsid w:val="003B3697"/>
    <w:rsid w:val="003C65FC"/>
    <w:rsid w:val="003D085C"/>
    <w:rsid w:val="003D4512"/>
    <w:rsid w:val="003E4036"/>
    <w:rsid w:val="003F2BF8"/>
    <w:rsid w:val="003F6979"/>
    <w:rsid w:val="00401DC0"/>
    <w:rsid w:val="004037AB"/>
    <w:rsid w:val="00403EA7"/>
    <w:rsid w:val="00410AD3"/>
    <w:rsid w:val="00414C99"/>
    <w:rsid w:val="00416A2F"/>
    <w:rsid w:val="00424DFC"/>
    <w:rsid w:val="00425635"/>
    <w:rsid w:val="00427C9C"/>
    <w:rsid w:val="00437060"/>
    <w:rsid w:val="00444D23"/>
    <w:rsid w:val="00453DC3"/>
    <w:rsid w:val="0045596A"/>
    <w:rsid w:val="0045649D"/>
    <w:rsid w:val="004574A1"/>
    <w:rsid w:val="00462589"/>
    <w:rsid w:val="00486DDB"/>
    <w:rsid w:val="004902C9"/>
    <w:rsid w:val="0049545A"/>
    <w:rsid w:val="004A300D"/>
    <w:rsid w:val="004B2C3B"/>
    <w:rsid w:val="004B4AD5"/>
    <w:rsid w:val="004B7EF0"/>
    <w:rsid w:val="004C11A1"/>
    <w:rsid w:val="004C360D"/>
    <w:rsid w:val="004C3F7A"/>
    <w:rsid w:val="004C6FB6"/>
    <w:rsid w:val="004E1522"/>
    <w:rsid w:val="004E314F"/>
    <w:rsid w:val="004F1D0D"/>
    <w:rsid w:val="004F7C79"/>
    <w:rsid w:val="005035FA"/>
    <w:rsid w:val="0050543A"/>
    <w:rsid w:val="00507ED2"/>
    <w:rsid w:val="00512E4B"/>
    <w:rsid w:val="005212D3"/>
    <w:rsid w:val="00543915"/>
    <w:rsid w:val="00546255"/>
    <w:rsid w:val="00546A59"/>
    <w:rsid w:val="00555BFC"/>
    <w:rsid w:val="005566A0"/>
    <w:rsid w:val="00561345"/>
    <w:rsid w:val="00571CEB"/>
    <w:rsid w:val="00575BED"/>
    <w:rsid w:val="005775CC"/>
    <w:rsid w:val="00582AA5"/>
    <w:rsid w:val="00584097"/>
    <w:rsid w:val="0059186E"/>
    <w:rsid w:val="005A526B"/>
    <w:rsid w:val="005A63F5"/>
    <w:rsid w:val="005B4104"/>
    <w:rsid w:val="005C1739"/>
    <w:rsid w:val="005C1FDF"/>
    <w:rsid w:val="005C750E"/>
    <w:rsid w:val="005E0A35"/>
    <w:rsid w:val="005E2C25"/>
    <w:rsid w:val="005E3B9C"/>
    <w:rsid w:val="005E42C4"/>
    <w:rsid w:val="005E6FC4"/>
    <w:rsid w:val="005F63ED"/>
    <w:rsid w:val="005F73DC"/>
    <w:rsid w:val="006117A3"/>
    <w:rsid w:val="006149F8"/>
    <w:rsid w:val="006349FC"/>
    <w:rsid w:val="006426D4"/>
    <w:rsid w:val="006541AB"/>
    <w:rsid w:val="00654C12"/>
    <w:rsid w:val="00664B7A"/>
    <w:rsid w:val="00664C4C"/>
    <w:rsid w:val="006714AC"/>
    <w:rsid w:val="0067181B"/>
    <w:rsid w:val="00674D57"/>
    <w:rsid w:val="00677831"/>
    <w:rsid w:val="00686B5B"/>
    <w:rsid w:val="00690415"/>
    <w:rsid w:val="006B79FF"/>
    <w:rsid w:val="006C5EAA"/>
    <w:rsid w:val="006F3A26"/>
    <w:rsid w:val="00707CD0"/>
    <w:rsid w:val="007210DA"/>
    <w:rsid w:val="00734BD8"/>
    <w:rsid w:val="00736A22"/>
    <w:rsid w:val="007442EA"/>
    <w:rsid w:val="00757826"/>
    <w:rsid w:val="0076533D"/>
    <w:rsid w:val="00773E07"/>
    <w:rsid w:val="00786F9D"/>
    <w:rsid w:val="007879E5"/>
    <w:rsid w:val="00793B2E"/>
    <w:rsid w:val="007A446A"/>
    <w:rsid w:val="007A4761"/>
    <w:rsid w:val="007B62FB"/>
    <w:rsid w:val="007D0006"/>
    <w:rsid w:val="007F17FD"/>
    <w:rsid w:val="007F2C12"/>
    <w:rsid w:val="007F55D1"/>
    <w:rsid w:val="007F6D4B"/>
    <w:rsid w:val="00807E11"/>
    <w:rsid w:val="008113B0"/>
    <w:rsid w:val="00817249"/>
    <w:rsid w:val="00817984"/>
    <w:rsid w:val="00833270"/>
    <w:rsid w:val="008472AF"/>
    <w:rsid w:val="00854E60"/>
    <w:rsid w:val="008645F0"/>
    <w:rsid w:val="00866915"/>
    <w:rsid w:val="008738A7"/>
    <w:rsid w:val="00880BD1"/>
    <w:rsid w:val="00883E77"/>
    <w:rsid w:val="008B1345"/>
    <w:rsid w:val="008C7B8E"/>
    <w:rsid w:val="008E099C"/>
    <w:rsid w:val="008E4AE3"/>
    <w:rsid w:val="0090383E"/>
    <w:rsid w:val="0090427A"/>
    <w:rsid w:val="00913EF9"/>
    <w:rsid w:val="009163A3"/>
    <w:rsid w:val="00916FB1"/>
    <w:rsid w:val="009256CC"/>
    <w:rsid w:val="00927661"/>
    <w:rsid w:val="00927DC1"/>
    <w:rsid w:val="00946C9B"/>
    <w:rsid w:val="00953FD1"/>
    <w:rsid w:val="00956F1B"/>
    <w:rsid w:val="00963824"/>
    <w:rsid w:val="0096497D"/>
    <w:rsid w:val="009650BA"/>
    <w:rsid w:val="00980AD7"/>
    <w:rsid w:val="009927C0"/>
    <w:rsid w:val="00993B0C"/>
    <w:rsid w:val="009A0016"/>
    <w:rsid w:val="009A04A2"/>
    <w:rsid w:val="009A1FA5"/>
    <w:rsid w:val="009A5C31"/>
    <w:rsid w:val="009A62DE"/>
    <w:rsid w:val="009B483A"/>
    <w:rsid w:val="009C0A73"/>
    <w:rsid w:val="009C2CAD"/>
    <w:rsid w:val="009D00DA"/>
    <w:rsid w:val="009E7F0F"/>
    <w:rsid w:val="009F08EC"/>
    <w:rsid w:val="009F4EAE"/>
    <w:rsid w:val="009F57E6"/>
    <w:rsid w:val="00A11E35"/>
    <w:rsid w:val="00A21C91"/>
    <w:rsid w:val="00A254E5"/>
    <w:rsid w:val="00A27B5E"/>
    <w:rsid w:val="00A308B0"/>
    <w:rsid w:val="00A31BA2"/>
    <w:rsid w:val="00A4553D"/>
    <w:rsid w:val="00A635FD"/>
    <w:rsid w:val="00A72E4A"/>
    <w:rsid w:val="00A90581"/>
    <w:rsid w:val="00AA0751"/>
    <w:rsid w:val="00AA3E20"/>
    <w:rsid w:val="00AA4C66"/>
    <w:rsid w:val="00AA6AB4"/>
    <w:rsid w:val="00AA7481"/>
    <w:rsid w:val="00AB66A3"/>
    <w:rsid w:val="00AC2A44"/>
    <w:rsid w:val="00AC3142"/>
    <w:rsid w:val="00AD1C96"/>
    <w:rsid w:val="00B03984"/>
    <w:rsid w:val="00B24DE5"/>
    <w:rsid w:val="00B27AAA"/>
    <w:rsid w:val="00B3465D"/>
    <w:rsid w:val="00B40CAC"/>
    <w:rsid w:val="00B43105"/>
    <w:rsid w:val="00B45026"/>
    <w:rsid w:val="00B47F43"/>
    <w:rsid w:val="00B54207"/>
    <w:rsid w:val="00B70622"/>
    <w:rsid w:val="00B7119E"/>
    <w:rsid w:val="00B72942"/>
    <w:rsid w:val="00B759F8"/>
    <w:rsid w:val="00B7782A"/>
    <w:rsid w:val="00B81C7F"/>
    <w:rsid w:val="00B84DC4"/>
    <w:rsid w:val="00B90D94"/>
    <w:rsid w:val="00B91AD1"/>
    <w:rsid w:val="00B93458"/>
    <w:rsid w:val="00B9648D"/>
    <w:rsid w:val="00B96F9C"/>
    <w:rsid w:val="00BA04C1"/>
    <w:rsid w:val="00BA2AC6"/>
    <w:rsid w:val="00BB086E"/>
    <w:rsid w:val="00BC77F1"/>
    <w:rsid w:val="00BD3D89"/>
    <w:rsid w:val="00BD3DB5"/>
    <w:rsid w:val="00BD535B"/>
    <w:rsid w:val="00BF0761"/>
    <w:rsid w:val="00BF46C1"/>
    <w:rsid w:val="00BF57A7"/>
    <w:rsid w:val="00BF5CFA"/>
    <w:rsid w:val="00C01064"/>
    <w:rsid w:val="00C034EC"/>
    <w:rsid w:val="00C05671"/>
    <w:rsid w:val="00C05B88"/>
    <w:rsid w:val="00C12390"/>
    <w:rsid w:val="00C14C8B"/>
    <w:rsid w:val="00C21451"/>
    <w:rsid w:val="00C233ED"/>
    <w:rsid w:val="00C42403"/>
    <w:rsid w:val="00C45613"/>
    <w:rsid w:val="00C5781D"/>
    <w:rsid w:val="00C57DDD"/>
    <w:rsid w:val="00C57F80"/>
    <w:rsid w:val="00C64F7C"/>
    <w:rsid w:val="00C651B7"/>
    <w:rsid w:val="00C71101"/>
    <w:rsid w:val="00C73D83"/>
    <w:rsid w:val="00C74A99"/>
    <w:rsid w:val="00C75804"/>
    <w:rsid w:val="00C77D99"/>
    <w:rsid w:val="00C84768"/>
    <w:rsid w:val="00C92632"/>
    <w:rsid w:val="00C92CDB"/>
    <w:rsid w:val="00C97AAC"/>
    <w:rsid w:val="00CA696A"/>
    <w:rsid w:val="00CB6985"/>
    <w:rsid w:val="00CC2E2C"/>
    <w:rsid w:val="00CC5A49"/>
    <w:rsid w:val="00CC618C"/>
    <w:rsid w:val="00CD4855"/>
    <w:rsid w:val="00CD79F8"/>
    <w:rsid w:val="00CE6EEA"/>
    <w:rsid w:val="00CE7C79"/>
    <w:rsid w:val="00CF1ED2"/>
    <w:rsid w:val="00CF7945"/>
    <w:rsid w:val="00CF7A09"/>
    <w:rsid w:val="00D03C1C"/>
    <w:rsid w:val="00D06952"/>
    <w:rsid w:val="00D13C9B"/>
    <w:rsid w:val="00D14CD5"/>
    <w:rsid w:val="00D22D98"/>
    <w:rsid w:val="00D22F48"/>
    <w:rsid w:val="00D25CA6"/>
    <w:rsid w:val="00D41334"/>
    <w:rsid w:val="00D43498"/>
    <w:rsid w:val="00D45B6D"/>
    <w:rsid w:val="00D535B1"/>
    <w:rsid w:val="00D54E71"/>
    <w:rsid w:val="00D6531E"/>
    <w:rsid w:val="00D731CE"/>
    <w:rsid w:val="00D77017"/>
    <w:rsid w:val="00D7730E"/>
    <w:rsid w:val="00D80D93"/>
    <w:rsid w:val="00D82ABF"/>
    <w:rsid w:val="00D921A3"/>
    <w:rsid w:val="00D93CAB"/>
    <w:rsid w:val="00D955CB"/>
    <w:rsid w:val="00DC2900"/>
    <w:rsid w:val="00DC3C9D"/>
    <w:rsid w:val="00DD1176"/>
    <w:rsid w:val="00DD4548"/>
    <w:rsid w:val="00DE1C90"/>
    <w:rsid w:val="00DE6291"/>
    <w:rsid w:val="00DF60F5"/>
    <w:rsid w:val="00DF6840"/>
    <w:rsid w:val="00E10BB0"/>
    <w:rsid w:val="00E308B2"/>
    <w:rsid w:val="00E479C5"/>
    <w:rsid w:val="00E54641"/>
    <w:rsid w:val="00E5492B"/>
    <w:rsid w:val="00E66A27"/>
    <w:rsid w:val="00E73A51"/>
    <w:rsid w:val="00EA3C27"/>
    <w:rsid w:val="00EA676B"/>
    <w:rsid w:val="00EB23F0"/>
    <w:rsid w:val="00EB4978"/>
    <w:rsid w:val="00ED60D0"/>
    <w:rsid w:val="00EE3E9E"/>
    <w:rsid w:val="00EF7807"/>
    <w:rsid w:val="00F15E6E"/>
    <w:rsid w:val="00F17D47"/>
    <w:rsid w:val="00F22C56"/>
    <w:rsid w:val="00F252EB"/>
    <w:rsid w:val="00F472BA"/>
    <w:rsid w:val="00F50A16"/>
    <w:rsid w:val="00F54C1D"/>
    <w:rsid w:val="00F62CDC"/>
    <w:rsid w:val="00F731FF"/>
    <w:rsid w:val="00F804E4"/>
    <w:rsid w:val="00F838C0"/>
    <w:rsid w:val="00F91F9F"/>
    <w:rsid w:val="00F94373"/>
    <w:rsid w:val="00FA11EA"/>
    <w:rsid w:val="00FA6FCF"/>
    <w:rsid w:val="00FD4004"/>
    <w:rsid w:val="00FE2D5D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B3"/>
  </w:style>
  <w:style w:type="paragraph" w:styleId="1">
    <w:name w:val="heading 1"/>
    <w:basedOn w:val="a"/>
    <w:next w:val="a"/>
    <w:uiPriority w:val="9"/>
    <w:qFormat/>
    <w:rsid w:val="00773E07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73E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73E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73E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73E0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73E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73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73E07"/>
    <w:pPr>
      <w:keepNext/>
      <w:keepLines/>
      <w:spacing w:before="480"/>
    </w:pPr>
    <w:rPr>
      <w:b/>
      <w:sz w:val="72"/>
      <w:szCs w:val="72"/>
    </w:rPr>
  </w:style>
  <w:style w:type="table" w:customStyle="1" w:styleId="TableNormal4">
    <w:name w:val="Table Normal4"/>
    <w:rsid w:val="00773E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773E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773E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773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005B3"/>
    <w:pPr>
      <w:autoSpaceDE w:val="0"/>
      <w:autoSpaceDN w:val="0"/>
      <w:spacing w:before="100" w:after="100"/>
      <w:ind w:left="720"/>
      <w:contextualSpacing/>
    </w:pPr>
    <w:rPr>
      <w:rFonts w:ascii="Times New Roman" w:eastAsia="Times New Roman" w:hAnsi="Times New Roman" w:cs="Mangal"/>
      <w:sz w:val="24"/>
      <w:szCs w:val="21"/>
      <w:lang w:val="ru-RU" w:bidi="hi-IN"/>
    </w:rPr>
  </w:style>
  <w:style w:type="paragraph" w:styleId="a5">
    <w:name w:val="Normal (Web)"/>
    <w:basedOn w:val="a"/>
    <w:uiPriority w:val="99"/>
    <w:unhideWhenUsed/>
    <w:rsid w:val="004005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annotation reference"/>
    <w:basedOn w:val="a0"/>
    <w:uiPriority w:val="99"/>
    <w:semiHidden/>
    <w:unhideWhenUsed/>
    <w:rsid w:val="004005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05B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05B3"/>
    <w:rPr>
      <w:rFonts w:ascii="Calibri" w:eastAsia="Calibri" w:hAnsi="Calibri" w:cs="Calibri"/>
      <w:sz w:val="20"/>
      <w:szCs w:val="20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005B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05B3"/>
    <w:rPr>
      <w:rFonts w:ascii="Segoe UI" w:eastAsia="Calibri" w:hAnsi="Segoe UI" w:cs="Segoe UI"/>
      <w:sz w:val="18"/>
      <w:szCs w:val="18"/>
      <w:lang w:eastAsia="uk-UA"/>
    </w:rPr>
  </w:style>
  <w:style w:type="table" w:styleId="ab">
    <w:name w:val="Table Grid"/>
    <w:basedOn w:val="a1"/>
    <w:uiPriority w:val="39"/>
    <w:rsid w:val="004005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5"/>
    <w:basedOn w:val="a1"/>
    <w:rsid w:val="00816767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rsid w:val="00816767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c">
    <w:name w:val="Subtitle"/>
    <w:basedOn w:val="a"/>
    <w:next w:val="a"/>
    <w:uiPriority w:val="11"/>
    <w:qFormat/>
    <w:rsid w:val="00773E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1"/>
    <w:rsid w:val="00773E07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TableNormal1"/>
    <w:rsid w:val="00773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rsid w:val="00773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rsid w:val="00773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rsid w:val="00773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"/>
    <w:rsid w:val="00773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rsid w:val="00773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"/>
    <w:rsid w:val="00773E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2"/>
    <w:rsid w:val="00773E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3"/>
    <w:rsid w:val="00773E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3"/>
    <w:rsid w:val="00773E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4"/>
    <w:rsid w:val="00773E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"/>
    <w:basedOn w:val="TableNormal4"/>
    <w:rsid w:val="00773E0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Strong"/>
    <w:basedOn w:val="a0"/>
    <w:uiPriority w:val="22"/>
    <w:qFormat/>
    <w:rsid w:val="00BA2AC6"/>
    <w:rPr>
      <w:b/>
      <w:bCs/>
    </w:rPr>
  </w:style>
  <w:style w:type="paragraph" w:customStyle="1" w:styleId="ae">
    <w:name w:val="Назва документа"/>
    <w:basedOn w:val="a"/>
    <w:next w:val="a"/>
    <w:rsid w:val="00086439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9350B"/>
    <w:pPr>
      <w:tabs>
        <w:tab w:val="center" w:pos="4819"/>
        <w:tab w:val="right" w:pos="9639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19350B"/>
  </w:style>
  <w:style w:type="paragraph" w:styleId="af1">
    <w:name w:val="footer"/>
    <w:basedOn w:val="a"/>
    <w:link w:val="af2"/>
    <w:uiPriority w:val="99"/>
    <w:semiHidden/>
    <w:unhideWhenUsed/>
    <w:rsid w:val="0019350B"/>
    <w:pPr>
      <w:tabs>
        <w:tab w:val="center" w:pos="4819"/>
        <w:tab w:val="right" w:pos="9639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93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30Trqr7QgY46Vntmi1QDG8BadQ==">AMUW2mXFhIqRHnivWIrMukcKWfstS5F7wl0xVX2gzUwBuG+NcRWB2e2Uu3Yt+kaWFAZwTmc6Jmr89Z/K6CJoWKVR4BoNR+07w/YQuFYVlEx2S6TbmxLm3+GM0pNsHbbWKmYf+Fzs5ulsIR6Svhmy+mP/Lgkz8uH0ajW69p515gJ6P6OsurzjJmpKnC1OPCquPYykidDCq1jUw76Dj1yyJQql9gFexkUmO5E1nL/G9W4wqrVNSRuTBSpAPHDQo00wTsqFno+553lMpkz8l5gvDPkS6wjwUYzCEOPJ4f/I9tUxIm9+pFMMkS9Owq7eDb1n3TeRodXJIMq9GNZRaEIVZ+A6sLqc7+UKD82ckd4PTjcmsU59MvAJQrBbOp047fCTag6C+L7+RMF+pDgn2ydfg2IoOvJWx0p8VV6WO7lhVD0HN/DP9gq4Pn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80368E-E16A-455D-9F0A-AB64C64B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13</Pages>
  <Words>10146</Words>
  <Characters>5784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Департамент соціального захисту ЧОДА</Company>
  <LinksUpToDate>false</LinksUpToDate>
  <CharactersWithSpaces>15899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Plaksenko</dc:creator>
  <cp:lastModifiedBy>Inv2</cp:lastModifiedBy>
  <cp:revision>92</cp:revision>
  <cp:lastPrinted>2024-01-09T08:45:00Z</cp:lastPrinted>
  <dcterms:created xsi:type="dcterms:W3CDTF">2023-05-16T08:24:00Z</dcterms:created>
  <dcterms:modified xsi:type="dcterms:W3CDTF">2024-07-09T10:43:00Z</dcterms:modified>
</cp:coreProperties>
</file>